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24D0C" w:rsidRDefault="00395EA1">
      <w:pPr>
        <w:jc w:val="center"/>
        <w:rPr>
          <w:b/>
          <w:sz w:val="20"/>
          <w:szCs w:val="20"/>
        </w:rPr>
      </w:pPr>
      <w:bookmarkStart w:id="0" w:name="_GoBack"/>
      <w:bookmarkEnd w:id="0"/>
      <w:r>
        <w:rPr>
          <w:b/>
          <w:sz w:val="20"/>
          <w:szCs w:val="20"/>
        </w:rPr>
        <w:t xml:space="preserve">Lesson Plan with “Self-Directed / Self-Regulated’ Learning” elements </w:t>
      </w:r>
    </w:p>
    <w:p w:rsidR="00324D0C" w:rsidRDefault="00324D0C">
      <w:pPr>
        <w:jc w:val="center"/>
        <w:rPr>
          <w:b/>
          <w:sz w:val="20"/>
          <w:szCs w:val="20"/>
        </w:rPr>
      </w:pPr>
    </w:p>
    <w:tbl>
      <w:tblPr>
        <w:tblStyle w:val="ae"/>
        <w:tblW w:w="90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19"/>
        <w:gridCol w:w="282"/>
        <w:gridCol w:w="5509"/>
      </w:tblGrid>
      <w:tr w:rsidR="00F542D5" w:rsidTr="00F542D5">
        <w:tc>
          <w:tcPr>
            <w:tcW w:w="350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542D5" w:rsidRDefault="00F542D5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Subject：</w:t>
            </w:r>
            <w:r>
              <w:rPr>
                <w:sz w:val="20"/>
                <w:szCs w:val="20"/>
                <w:u w:val="single"/>
              </w:rPr>
              <w:t>Chemistry</w:t>
            </w:r>
          </w:p>
        </w:tc>
        <w:tc>
          <w:tcPr>
            <w:tcW w:w="5509" w:type="dxa"/>
            <w:tcBorders>
              <w:top w:val="nil"/>
              <w:left w:val="nil"/>
              <w:bottom w:val="nil"/>
            </w:tcBorders>
          </w:tcPr>
          <w:p w:rsidR="00F542D5" w:rsidRDefault="00F542D5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Level：</w:t>
            </w:r>
            <w:r>
              <w:rPr>
                <w:sz w:val="20"/>
                <w:szCs w:val="20"/>
                <w:u w:val="single"/>
              </w:rPr>
              <w:t>F.5</w:t>
            </w:r>
          </w:p>
        </w:tc>
        <w:bookmarkStart w:id="1" w:name="_heading=h.gjdgxs" w:colFirst="0" w:colLast="0"/>
        <w:bookmarkEnd w:id="1"/>
      </w:tr>
      <w:tr w:rsidR="00F542D5" w:rsidTr="00F542D5">
        <w:tc>
          <w:tcPr>
            <w:tcW w:w="350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</w:p>
        </w:tc>
        <w:tc>
          <w:tcPr>
            <w:tcW w:w="5509" w:type="dxa"/>
            <w:tcBorders>
              <w:top w:val="nil"/>
              <w:left w:val="nil"/>
              <w:bottom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Topic：</w:t>
            </w:r>
            <w:r>
              <w:rPr>
                <w:sz w:val="20"/>
                <w:szCs w:val="20"/>
                <w:u w:val="single"/>
              </w:rPr>
              <w:t>Self-reflection on designing a Scientific investigation</w:t>
            </w:r>
          </w:p>
        </w:tc>
      </w:tr>
      <w:tr w:rsidR="00F542D5" w:rsidTr="00F542D5">
        <w:tc>
          <w:tcPr>
            <w:tcW w:w="350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Lesson：1 of the topic</w:t>
            </w:r>
          </w:p>
        </w:tc>
        <w:tc>
          <w:tcPr>
            <w:tcW w:w="5509" w:type="dxa"/>
            <w:tcBorders>
              <w:top w:val="nil"/>
              <w:left w:val="nil"/>
              <w:bottom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Duration :</w:t>
            </w:r>
            <w:proofErr w:type="gramEnd"/>
            <w:r>
              <w:rPr>
                <w:sz w:val="20"/>
                <w:szCs w:val="20"/>
              </w:rPr>
              <w:t xml:space="preserve"> around 60  minutes</w:t>
            </w:r>
          </w:p>
        </w:tc>
      </w:tr>
      <w:tr w:rsidR="00F542D5" w:rsidTr="00F542D5">
        <w:tc>
          <w:tcPr>
            <w:tcW w:w="3219" w:type="dxa"/>
            <w:tcBorders>
              <w:top w:val="nil"/>
              <w:left w:val="nil"/>
              <w:bottom w:val="nil"/>
              <w:right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</w:p>
        </w:tc>
        <w:tc>
          <w:tcPr>
            <w:tcW w:w="5791" w:type="dxa"/>
            <w:gridSpan w:val="2"/>
            <w:tcBorders>
              <w:top w:val="nil"/>
              <w:left w:val="nil"/>
              <w:bottom w:val="nil"/>
            </w:tcBorders>
          </w:tcPr>
          <w:p w:rsidR="00F542D5" w:rsidRDefault="00F542D5">
            <w:pPr>
              <w:rPr>
                <w:sz w:val="20"/>
                <w:szCs w:val="20"/>
              </w:rPr>
            </w:pPr>
          </w:p>
        </w:tc>
      </w:tr>
    </w:tbl>
    <w:p w:rsidR="00324D0C" w:rsidRDefault="00395EA1">
      <w:pPr>
        <w:rPr>
          <w:b/>
          <w:sz w:val="20"/>
          <w:szCs w:val="20"/>
        </w:rPr>
      </w:pPr>
      <w:r>
        <w:rPr>
          <w:b/>
          <w:sz w:val="20"/>
          <w:szCs w:val="20"/>
        </w:rPr>
        <w:t>Relevant prior knowledge / SRL strategies / learning difficulties</w:t>
      </w:r>
    </w:p>
    <w:tbl>
      <w:tblPr>
        <w:tblStyle w:val="af"/>
        <w:tblW w:w="14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53"/>
        <w:gridCol w:w="4853"/>
        <w:gridCol w:w="4854"/>
      </w:tblGrid>
      <w:tr w:rsidR="00324D0C">
        <w:tc>
          <w:tcPr>
            <w:tcW w:w="4853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Prior knowledge</w:t>
            </w:r>
          </w:p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Metals / acids and bases / structure and bonding of substances / Rate of reactions</w:t>
            </w:r>
          </w:p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853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Existing SRL strategies / habits</w:t>
            </w:r>
          </w:p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Goal setting, attention focusing, task strategies</w:t>
            </w:r>
          </w:p>
        </w:tc>
        <w:tc>
          <w:tcPr>
            <w:tcW w:w="4854" w:type="dxa"/>
          </w:tcPr>
          <w:p w:rsidR="00324D0C" w:rsidRDefault="00395EA1">
            <w:pPr>
              <w:jc w:val="center"/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Learning difficulties</w:t>
            </w:r>
          </w:p>
          <w:p w:rsidR="00324D0C" w:rsidRDefault="00324D0C">
            <w:pPr>
              <w:spacing w:line="276" w:lineRule="auto"/>
              <w:rPr>
                <w:sz w:val="20"/>
                <w:szCs w:val="20"/>
              </w:rPr>
            </w:pPr>
          </w:p>
          <w:p w:rsidR="00324D0C" w:rsidRDefault="00395EA1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Students feel difficult in </w:t>
            </w:r>
          </w:p>
          <w:p w:rsidR="00324D0C" w:rsidRDefault="00395EA1">
            <w:pPr>
              <w:numPr>
                <w:ilvl w:val="0"/>
                <w:numId w:val="9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remembering</w:t>
            </w:r>
            <w:r>
              <w:rPr>
                <w:sz w:val="20"/>
                <w:szCs w:val="20"/>
              </w:rPr>
              <w:t xml:space="preserve"> some abstract knowledge </w:t>
            </w:r>
          </w:p>
          <w:p w:rsidR="00324D0C" w:rsidRDefault="00395EA1">
            <w:pPr>
              <w:numPr>
                <w:ilvl w:val="0"/>
                <w:numId w:val="9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analyzing</w:t>
            </w:r>
            <w:r>
              <w:rPr>
                <w:sz w:val="20"/>
                <w:szCs w:val="20"/>
              </w:rPr>
              <w:t xml:space="preserve"> unfamiliar situation </w:t>
            </w:r>
          </w:p>
          <w:p w:rsidR="00324D0C" w:rsidRDefault="00395EA1">
            <w:pPr>
              <w:numPr>
                <w:ilvl w:val="0"/>
                <w:numId w:val="9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 xml:space="preserve">interpreting </w:t>
            </w:r>
            <w:r>
              <w:rPr>
                <w:sz w:val="20"/>
                <w:szCs w:val="20"/>
              </w:rPr>
              <w:t xml:space="preserve">data from experiments </w:t>
            </w:r>
          </w:p>
          <w:p w:rsidR="00324D0C" w:rsidRDefault="00395EA1">
            <w:pPr>
              <w:numPr>
                <w:ilvl w:val="0"/>
                <w:numId w:val="9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Creating</w:t>
            </w:r>
            <w:r>
              <w:rPr>
                <w:sz w:val="20"/>
                <w:szCs w:val="20"/>
              </w:rPr>
              <w:t xml:space="preserve"> or </w:t>
            </w:r>
            <w:r>
              <w:rPr>
                <w:b/>
                <w:sz w:val="20"/>
                <w:szCs w:val="20"/>
                <w:u w:val="single"/>
              </w:rPr>
              <w:t xml:space="preserve">designing </w:t>
            </w:r>
            <w:r>
              <w:rPr>
                <w:sz w:val="20"/>
                <w:szCs w:val="20"/>
              </w:rPr>
              <w:t xml:space="preserve">an experiment </w:t>
            </w:r>
          </w:p>
        </w:tc>
      </w:tr>
    </w:tbl>
    <w:p w:rsidR="00324D0C" w:rsidRDefault="00324D0C">
      <w:pPr>
        <w:rPr>
          <w:sz w:val="20"/>
          <w:szCs w:val="20"/>
        </w:rPr>
      </w:pPr>
    </w:p>
    <w:p w:rsidR="00324D0C" w:rsidRDefault="00395EA1">
      <w:pPr>
        <w:rPr>
          <w:sz w:val="20"/>
          <w:szCs w:val="20"/>
        </w:rPr>
      </w:pPr>
      <w:r>
        <w:rPr>
          <w:b/>
          <w:sz w:val="20"/>
          <w:szCs w:val="20"/>
        </w:rPr>
        <w:t>Intended Learning Outcomes / Teaching Objectives</w:t>
      </w:r>
      <w:r>
        <w:rPr>
          <w:sz w:val="20"/>
          <w:szCs w:val="20"/>
        </w:rPr>
        <w:t xml:space="preserve"> 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sz w:val="20"/>
          <w:szCs w:val="20"/>
        </w:rPr>
        <w:t>By the end of the lesson, students will be able to:</w:t>
      </w:r>
    </w:p>
    <w:tbl>
      <w:tblPr>
        <w:tblStyle w:val="af0"/>
        <w:tblW w:w="14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55"/>
        <w:gridCol w:w="5790"/>
        <w:gridCol w:w="3915"/>
      </w:tblGrid>
      <w:tr w:rsidR="00324D0C">
        <w:trPr>
          <w:trHeight w:val="3315"/>
        </w:trPr>
        <w:tc>
          <w:tcPr>
            <w:tcW w:w="4855" w:type="dxa"/>
          </w:tcPr>
          <w:p w:rsidR="00324D0C" w:rsidRDefault="00395EA1">
            <w:pPr>
              <w:jc w:val="center"/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Subject knowledge</w:t>
            </w:r>
          </w:p>
          <w:p w:rsidR="00324D0C" w:rsidRDefault="00324D0C">
            <w:pPr>
              <w:spacing w:line="312" w:lineRule="auto"/>
              <w:rPr>
                <w:sz w:val="20"/>
                <w:szCs w:val="20"/>
              </w:rPr>
            </w:pP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CLO1 </w:t>
            </w:r>
            <w:r>
              <w:rPr>
                <w:b/>
                <w:sz w:val="20"/>
                <w:szCs w:val="20"/>
                <w:u w:val="single"/>
              </w:rPr>
              <w:t>State</w:t>
            </w:r>
            <w:r>
              <w:rPr>
                <w:sz w:val="20"/>
                <w:szCs w:val="20"/>
              </w:rPr>
              <w:t xml:space="preserve"> the use of different   </w:t>
            </w:r>
            <w:r>
              <w:rPr>
                <w:sz w:val="20"/>
                <w:szCs w:val="20"/>
              </w:rPr>
              <w:br/>
              <w:t xml:space="preserve">          apparatus/reagents involved. 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CLO2 Understand the basic principle of </w:t>
            </w:r>
            <w:r>
              <w:rPr>
                <w:sz w:val="20"/>
                <w:szCs w:val="20"/>
              </w:rPr>
              <w:br/>
              <w:t xml:space="preserve">          scientific investigation (</w:t>
            </w:r>
            <w:proofErr w:type="spellStart"/>
            <w:r>
              <w:rPr>
                <w:sz w:val="20"/>
                <w:szCs w:val="20"/>
              </w:rPr>
              <w:t>e.</w:t>
            </w:r>
            <w:proofErr w:type="gramStart"/>
            <w:r>
              <w:rPr>
                <w:sz w:val="20"/>
                <w:szCs w:val="20"/>
              </w:rPr>
              <w:t>g.fair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test, arranging and     </w:t>
            </w:r>
            <w:r>
              <w:rPr>
                <w:sz w:val="20"/>
                <w:szCs w:val="20"/>
              </w:rPr>
              <w:br/>
              <w:t xml:space="preserve">          deducing a trend, predicting results and etc.)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CLO3 </w:t>
            </w:r>
            <w:r>
              <w:rPr>
                <w:b/>
                <w:sz w:val="20"/>
                <w:szCs w:val="20"/>
                <w:u w:val="single"/>
              </w:rPr>
              <w:t>Evaluate</w:t>
            </w:r>
            <w:r>
              <w:rPr>
                <w:sz w:val="20"/>
                <w:szCs w:val="20"/>
              </w:rPr>
              <w:t xml:space="preserve"> if the des</w:t>
            </w:r>
            <w:r>
              <w:rPr>
                <w:sz w:val="20"/>
                <w:szCs w:val="20"/>
              </w:rPr>
              <w:t>ign of a scientific investigation is</w:t>
            </w:r>
            <w:r>
              <w:rPr>
                <w:sz w:val="20"/>
                <w:szCs w:val="20"/>
              </w:rPr>
              <w:br/>
              <w:t xml:space="preserve">           applicable. 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CLO4 </w:t>
            </w:r>
            <w:r>
              <w:rPr>
                <w:b/>
                <w:sz w:val="20"/>
                <w:szCs w:val="20"/>
                <w:u w:val="single"/>
              </w:rPr>
              <w:t>Reflect</w:t>
            </w:r>
            <w:r>
              <w:rPr>
                <w:sz w:val="20"/>
                <w:szCs w:val="20"/>
              </w:rPr>
              <w:t xml:space="preserve"> on their performance on </w:t>
            </w:r>
            <w:r>
              <w:rPr>
                <w:sz w:val="20"/>
                <w:szCs w:val="20"/>
              </w:rPr>
              <w:br/>
              <w:t xml:space="preserve">          self-reflection skills while evaluating students’ </w:t>
            </w:r>
            <w:r>
              <w:rPr>
                <w:sz w:val="20"/>
                <w:szCs w:val="20"/>
              </w:rPr>
              <w:br/>
              <w:t xml:space="preserve">          performance.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5790" w:type="dxa"/>
          </w:tcPr>
          <w:p w:rsidR="00324D0C" w:rsidRDefault="00395EA1">
            <w:pPr>
              <w:jc w:val="center"/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SDL / SRL skills</w:t>
            </w:r>
          </w:p>
          <w:p w:rsidR="00324D0C" w:rsidRDefault="00324D0C">
            <w:pPr>
              <w:jc w:val="center"/>
              <w:rPr>
                <w:sz w:val="20"/>
                <w:szCs w:val="20"/>
                <w:u w:val="single"/>
              </w:rPr>
            </w:pP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LO1 </w:t>
            </w:r>
            <w:r>
              <w:rPr>
                <w:b/>
                <w:sz w:val="20"/>
                <w:szCs w:val="20"/>
                <w:u w:val="single"/>
              </w:rPr>
              <w:t>Reflect</w:t>
            </w:r>
            <w:r>
              <w:rPr>
                <w:sz w:val="20"/>
                <w:szCs w:val="20"/>
              </w:rPr>
              <w:t xml:space="preserve"> the importance of self-reflection on their learning </w:t>
            </w:r>
            <w:r>
              <w:rPr>
                <w:sz w:val="20"/>
                <w:szCs w:val="20"/>
              </w:rPr>
              <w:br/>
              <w:t xml:space="preserve">        outcome.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LO2 </w:t>
            </w:r>
            <w:r>
              <w:rPr>
                <w:b/>
                <w:sz w:val="20"/>
                <w:szCs w:val="20"/>
                <w:u w:val="single"/>
              </w:rPr>
              <w:t>Develop</w:t>
            </w:r>
            <w:r>
              <w:rPr>
                <w:sz w:val="20"/>
                <w:szCs w:val="20"/>
              </w:rPr>
              <w:t xml:space="preserve"> a practice (habit) to review what has been learnt</w:t>
            </w:r>
            <w:r>
              <w:rPr>
                <w:sz w:val="20"/>
                <w:szCs w:val="20"/>
              </w:rPr>
              <w:br/>
              <w:t xml:space="preserve">        during the lesson.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LO3 </w:t>
            </w:r>
            <w:r>
              <w:rPr>
                <w:b/>
                <w:sz w:val="20"/>
                <w:szCs w:val="20"/>
                <w:u w:val="single"/>
              </w:rPr>
              <w:t>Review</w:t>
            </w:r>
            <w:r>
              <w:rPr>
                <w:sz w:val="20"/>
                <w:szCs w:val="20"/>
              </w:rPr>
              <w:t xml:space="preserve"> their strengths and weakness in using particular</w:t>
            </w:r>
            <w:r>
              <w:rPr>
                <w:sz w:val="20"/>
                <w:szCs w:val="20"/>
              </w:rPr>
              <w:br/>
              <w:t xml:space="preserve">        strategy in solving problems</w:t>
            </w:r>
            <w:r>
              <w:rPr>
                <w:sz w:val="20"/>
                <w:szCs w:val="20"/>
              </w:rPr>
              <w:t xml:space="preserve"> 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LO5 </w:t>
            </w:r>
            <w:r>
              <w:rPr>
                <w:b/>
                <w:sz w:val="20"/>
                <w:szCs w:val="20"/>
                <w:u w:val="single"/>
              </w:rPr>
              <w:t>Build up</w:t>
            </w:r>
            <w:r>
              <w:rPr>
                <w:sz w:val="20"/>
                <w:szCs w:val="20"/>
              </w:rPr>
              <w:t xml:space="preserve"> confidence after being able to regulate their</w:t>
            </w:r>
            <w:r>
              <w:rPr>
                <w:sz w:val="20"/>
                <w:szCs w:val="20"/>
              </w:rPr>
              <w:br/>
              <w:t xml:space="preserve">        learning strategy.</w:t>
            </w:r>
          </w:p>
        </w:tc>
        <w:tc>
          <w:tcPr>
            <w:tcW w:w="3915" w:type="dxa"/>
          </w:tcPr>
          <w:p w:rsidR="00324D0C" w:rsidRDefault="00395EA1">
            <w:pPr>
              <w:jc w:val="center"/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Values &amp; Attitudes</w:t>
            </w:r>
          </w:p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  <w:p w:rsidR="00324D0C" w:rsidRDefault="00395EA1">
            <w:pPr>
              <w:ind w:left="708" w:hanging="7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VALO1 </w:t>
            </w:r>
            <w:r>
              <w:rPr>
                <w:b/>
                <w:sz w:val="20"/>
                <w:szCs w:val="20"/>
                <w:u w:val="single"/>
              </w:rPr>
              <w:t xml:space="preserve">Develop </w:t>
            </w:r>
            <w:r>
              <w:rPr>
                <w:sz w:val="20"/>
                <w:szCs w:val="20"/>
              </w:rPr>
              <w:t>curiosity and interest in making scientific investigation;</w:t>
            </w:r>
          </w:p>
          <w:p w:rsidR="00324D0C" w:rsidRDefault="00395EA1">
            <w:pPr>
              <w:ind w:left="708" w:hanging="7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VALO2 be willing to </w:t>
            </w:r>
            <w:r>
              <w:rPr>
                <w:b/>
                <w:sz w:val="20"/>
                <w:szCs w:val="20"/>
                <w:u w:val="single"/>
              </w:rPr>
              <w:t>communicate and make decisions</w:t>
            </w:r>
            <w:r>
              <w:rPr>
                <w:sz w:val="20"/>
                <w:szCs w:val="20"/>
              </w:rPr>
              <w:t xml:space="preserve"> on issues related to che</w:t>
            </w:r>
            <w:r>
              <w:rPr>
                <w:sz w:val="20"/>
                <w:szCs w:val="20"/>
              </w:rPr>
              <w:t>mistry and demonstrate an</w:t>
            </w:r>
            <w:r>
              <w:rPr>
                <w:b/>
                <w:sz w:val="20"/>
                <w:szCs w:val="20"/>
                <w:u w:val="single"/>
              </w:rPr>
              <w:t xml:space="preserve"> open-minded attitude</w:t>
            </w:r>
            <w:r>
              <w:rPr>
                <w:sz w:val="20"/>
                <w:szCs w:val="20"/>
              </w:rPr>
              <w:t xml:space="preserve"> towards the views of others; </w:t>
            </w:r>
          </w:p>
          <w:p w:rsidR="00324D0C" w:rsidRDefault="00395EA1">
            <w:pPr>
              <w:ind w:left="708" w:hanging="7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VALO3 </w:t>
            </w:r>
            <w:r>
              <w:rPr>
                <w:b/>
                <w:sz w:val="20"/>
                <w:szCs w:val="20"/>
                <w:u w:val="single"/>
              </w:rPr>
              <w:t>Appreciate</w:t>
            </w:r>
            <w:r>
              <w:rPr>
                <w:sz w:val="20"/>
                <w:szCs w:val="20"/>
              </w:rPr>
              <w:t xml:space="preserve"> the importance of lifelong learning in our rapidly changing knowledge-based society.</w:t>
            </w:r>
          </w:p>
        </w:tc>
      </w:tr>
    </w:tbl>
    <w:p w:rsidR="00324D0C" w:rsidRDefault="00324D0C">
      <w:pPr>
        <w:rPr>
          <w:sz w:val="20"/>
          <w:szCs w:val="20"/>
        </w:rPr>
      </w:pPr>
    </w:p>
    <w:p w:rsidR="00324D0C" w:rsidRDefault="00324D0C">
      <w:pPr>
        <w:rPr>
          <w:sz w:val="20"/>
          <w:szCs w:val="20"/>
        </w:rPr>
      </w:pPr>
    </w:p>
    <w:p w:rsidR="00324D0C" w:rsidRDefault="00324D0C">
      <w:pPr>
        <w:rPr>
          <w:sz w:val="20"/>
          <w:szCs w:val="20"/>
        </w:rPr>
      </w:pPr>
    </w:p>
    <w:p w:rsidR="00324D0C" w:rsidRDefault="00324D0C">
      <w:pPr>
        <w:rPr>
          <w:sz w:val="20"/>
          <w:szCs w:val="20"/>
        </w:rPr>
      </w:pPr>
    </w:p>
    <w:p w:rsidR="00324D0C" w:rsidRDefault="00395EA1">
      <w:pPr>
        <w:rPr>
          <w:sz w:val="20"/>
          <w:szCs w:val="20"/>
        </w:rPr>
      </w:pPr>
      <w:r>
        <w:rPr>
          <w:sz w:val="20"/>
          <w:szCs w:val="20"/>
        </w:rPr>
        <w:t>Teaching resources required</w:t>
      </w:r>
    </w:p>
    <w:tbl>
      <w:tblPr>
        <w:tblStyle w:val="af1"/>
        <w:tblW w:w="145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70"/>
        <w:gridCol w:w="4650"/>
        <w:gridCol w:w="4854"/>
      </w:tblGrid>
      <w:tr w:rsidR="00324D0C">
        <w:trPr>
          <w:trHeight w:val="405"/>
        </w:trPr>
        <w:tc>
          <w:tcPr>
            <w:tcW w:w="5070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Pre-lesson</w:t>
            </w:r>
          </w:p>
        </w:tc>
        <w:tc>
          <w:tcPr>
            <w:tcW w:w="4650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During the lesson</w:t>
            </w:r>
          </w:p>
        </w:tc>
        <w:tc>
          <w:tcPr>
            <w:tcW w:w="4854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Post-lesson</w:t>
            </w:r>
          </w:p>
        </w:tc>
      </w:tr>
      <w:tr w:rsidR="00324D0C">
        <w:tc>
          <w:tcPr>
            <w:tcW w:w="5070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Pre-lesson worksheets (with self-evaluation part)</w:t>
            </w:r>
          </w:p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iPads (or any electronic devices)</w:t>
            </w:r>
          </w:p>
        </w:tc>
        <w:tc>
          <w:tcPr>
            <w:tcW w:w="4650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Individual worksheets </w:t>
            </w:r>
          </w:p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(with self-reflection part)</w:t>
            </w:r>
          </w:p>
        </w:tc>
        <w:tc>
          <w:tcPr>
            <w:tcW w:w="4854" w:type="dxa"/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Worksheets for designing experimental steps / rubrics (with self-reflection part)</w:t>
            </w:r>
          </w:p>
        </w:tc>
      </w:tr>
    </w:tbl>
    <w:p w:rsidR="00324D0C" w:rsidRDefault="00324D0C">
      <w:pPr>
        <w:rPr>
          <w:sz w:val="20"/>
          <w:szCs w:val="20"/>
        </w:rPr>
      </w:pPr>
    </w:p>
    <w:tbl>
      <w:tblPr>
        <w:tblStyle w:val="af2"/>
        <w:tblW w:w="14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70"/>
        <w:gridCol w:w="885"/>
        <w:gridCol w:w="4275"/>
        <w:gridCol w:w="2760"/>
        <w:gridCol w:w="945"/>
        <w:gridCol w:w="1770"/>
        <w:gridCol w:w="2445"/>
      </w:tblGrid>
      <w:tr w:rsidR="00324D0C">
        <w:trPr>
          <w:trHeight w:val="200"/>
        </w:trPr>
        <w:tc>
          <w:tcPr>
            <w:tcW w:w="1470" w:type="dxa"/>
            <w:vMerge w:val="restart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Teaching Procedures</w:t>
            </w:r>
          </w:p>
        </w:tc>
        <w:tc>
          <w:tcPr>
            <w:tcW w:w="885" w:type="dxa"/>
            <w:vMerge w:val="restart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Time</w:t>
            </w:r>
          </w:p>
        </w:tc>
        <w:tc>
          <w:tcPr>
            <w:tcW w:w="7035" w:type="dxa"/>
            <w:gridSpan w:val="2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Learning Activities &amp; Teaching Methods</w:t>
            </w:r>
          </w:p>
        </w:tc>
        <w:tc>
          <w:tcPr>
            <w:tcW w:w="945" w:type="dxa"/>
            <w:vMerge w:val="restart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Purpose</w:t>
            </w:r>
          </w:p>
        </w:tc>
        <w:tc>
          <w:tcPr>
            <w:tcW w:w="1770" w:type="dxa"/>
            <w:vMerge w:val="restart"/>
          </w:tcPr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SDL / SRL elements</w:t>
            </w:r>
          </w:p>
        </w:tc>
        <w:tc>
          <w:tcPr>
            <w:tcW w:w="2445" w:type="dxa"/>
            <w:vMerge w:val="restart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Resources/Remark</w:t>
            </w:r>
          </w:p>
        </w:tc>
      </w:tr>
      <w:tr w:rsidR="00324D0C">
        <w:trPr>
          <w:trHeight w:val="200"/>
        </w:trPr>
        <w:tc>
          <w:tcPr>
            <w:tcW w:w="1470" w:type="dxa"/>
            <w:vMerge/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885" w:type="dxa"/>
            <w:vMerge/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75" w:type="dxa"/>
          </w:tcPr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Activities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Assessment</w:t>
            </w:r>
          </w:p>
        </w:tc>
        <w:tc>
          <w:tcPr>
            <w:tcW w:w="945" w:type="dxa"/>
            <w:vMerge/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770" w:type="dxa"/>
            <w:vMerge/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2445" w:type="dxa"/>
            <w:vMerge/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</w:tr>
      <w:tr w:rsidR="00324D0C">
        <w:tc>
          <w:tcPr>
            <w:tcW w:w="1470" w:type="dxa"/>
          </w:tcPr>
          <w:p w:rsidR="00324D0C" w:rsidRDefault="00395EA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Pre-lesson</w:t>
            </w:r>
          </w:p>
        </w:tc>
        <w:tc>
          <w:tcPr>
            <w:tcW w:w="885" w:type="dxa"/>
          </w:tcPr>
          <w:p w:rsidR="00324D0C" w:rsidRDefault="00324D0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7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Each student read 3 answer </w:t>
            </w:r>
            <w:proofErr w:type="gramStart"/>
            <w:r>
              <w:rPr>
                <w:sz w:val="20"/>
                <w:szCs w:val="20"/>
              </w:rPr>
              <w:t>scripts[</w:t>
            </w:r>
            <w:proofErr w:type="gramEnd"/>
            <w:r>
              <w:rPr>
                <w:sz w:val="20"/>
                <w:szCs w:val="20"/>
              </w:rPr>
              <w:t xml:space="preserve">Remark 1], trying to mark the scripts with ONE/TWO specific rubrics. 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Students then need to hand in their scripts marked on a pre-lesson worksheet through either google classroom / Padlet /OneNote / hard copy (face-to-face) to teachers so that teachers have general pictures on their prior knowledge and any misconceptions on </w:t>
            </w:r>
            <w:r>
              <w:rPr>
                <w:sz w:val="20"/>
                <w:szCs w:val="20"/>
              </w:rPr>
              <w:t>chemistry.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Self-evaluation part in the pre-lesson worksheet is filled in before the lesson.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[Remark 1]</w:t>
            </w: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During face-to-face lessons: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Specific rubrics with different </w:t>
            </w:r>
            <w:proofErr w:type="spellStart"/>
            <w:r>
              <w:rPr>
                <w:sz w:val="20"/>
                <w:szCs w:val="20"/>
              </w:rPr>
              <w:t>coloured</w:t>
            </w:r>
            <w:proofErr w:type="spellEnd"/>
            <w:r>
              <w:rPr>
                <w:sz w:val="20"/>
                <w:szCs w:val="20"/>
              </w:rPr>
              <w:t xml:space="preserve"> papers are used for different groups with numbers A1, A2, A3, A4; B1, B2, B3, B4 </w:t>
            </w:r>
            <w:r>
              <w:rPr>
                <w:sz w:val="20"/>
                <w:szCs w:val="20"/>
              </w:rPr>
              <w:t>etc. (Appendix I)</w:t>
            </w: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During online lessons: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Breakout rooms will be used.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Pre-lesson worksheet (both chemistry knowledge part and self-reflection part)</w:t>
            </w:r>
          </w:p>
          <w:p w:rsidR="00324D0C" w:rsidRDefault="00395EA1">
            <w:pPr>
              <w:numPr>
                <w:ilvl w:val="0"/>
                <w:numId w:val="7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teachers can have a better understanding on how students’ master their prior knowledge and their misconcepti</w:t>
            </w:r>
            <w:r>
              <w:rPr>
                <w:sz w:val="20"/>
                <w:szCs w:val="20"/>
              </w:rPr>
              <w:t>on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Self-evaluation part in the pre-lesson worksheet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9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CLO1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CLO2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CLO3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LO2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SDL LO3 </w:t>
            </w:r>
          </w:p>
        </w:tc>
        <w:tc>
          <w:tcPr>
            <w:tcW w:w="17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-self-assessment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-causal attribution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-self-evaluation</w:t>
            </w: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Pre-lesson worksheet with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- 3 answer scripts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marking / </w:t>
            </w:r>
            <w:proofErr w:type="gramStart"/>
            <w:r>
              <w:rPr>
                <w:sz w:val="20"/>
                <w:szCs w:val="20"/>
              </w:rPr>
              <w:t>learning  rubrics</w:t>
            </w:r>
            <w:proofErr w:type="gramEnd"/>
            <w:r>
              <w:rPr>
                <w:sz w:val="20"/>
                <w:szCs w:val="20"/>
              </w:rPr>
              <w:t xml:space="preserve"> (topic specific)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self-evaluation part (SDL specific)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Activation / </w:t>
            </w:r>
            <w:r>
              <w:rPr>
                <w:sz w:val="20"/>
                <w:szCs w:val="20"/>
              </w:rPr>
              <w:lastRenderedPageBreak/>
              <w:t>Lead-in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(Recap prior knowledge)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885" w:type="dxa"/>
          </w:tcPr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15-20 </w:t>
            </w:r>
            <w:r>
              <w:rPr>
                <w:sz w:val="20"/>
                <w:szCs w:val="20"/>
              </w:rPr>
              <w:lastRenderedPageBreak/>
              <w:t>min</w:t>
            </w:r>
          </w:p>
        </w:tc>
        <w:tc>
          <w:tcPr>
            <w:tcW w:w="4275" w:type="dxa"/>
          </w:tcPr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lastRenderedPageBreak/>
              <w:t>Teachers’ Introduction: (T to 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Introduce the learning objectives of the lessons:</w:t>
            </w:r>
          </w:p>
          <w:p w:rsidR="00324D0C" w:rsidRDefault="00395EA1">
            <w:pPr>
              <w:numPr>
                <w:ilvl w:val="0"/>
                <w:numId w:val="15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How to base on evaluating the design of scientific investigation to do self-assessment and thus self-reflection effectively.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Introduce the rules of the Jigsaw group discussion and class rules (if any):  </w:t>
            </w:r>
          </w:p>
          <w:p w:rsidR="00324D0C" w:rsidRDefault="00395EA1">
            <w:pPr>
              <w:numPr>
                <w:ilvl w:val="0"/>
                <w:numId w:val="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 cannot copy marking rubrics directly.</w:t>
            </w:r>
          </w:p>
          <w:p w:rsidR="00324D0C" w:rsidRDefault="00395EA1">
            <w:pPr>
              <w:numPr>
                <w:ilvl w:val="0"/>
                <w:numId w:val="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One </w:t>
            </w:r>
            <w:r>
              <w:rPr>
                <w:sz w:val="20"/>
                <w:szCs w:val="20"/>
              </w:rPr>
              <w:t>student will be assigned for a presentation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Jigsaw group discussion (S to 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Expert groups present their rubrics.  Then members return to their home groups to present their assigned rubrics in detail and discuss common mistakes and how to write a good ans</w:t>
            </w:r>
            <w:r>
              <w:rPr>
                <w:sz w:val="20"/>
                <w:szCs w:val="20"/>
              </w:rPr>
              <w:t>wer in this question.</w:t>
            </w:r>
          </w:p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Group presentation: (S to S/T)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For each group, they have to present how to make use of their rubrics to give marks to the assigned answer scripts. 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Other groups can give comments or questions for each group.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Student’s presentation and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lastRenderedPageBreak/>
              <w:t>feedback or questions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945" w:type="dxa"/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CLO3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CLO4 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LO2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LO3</w:t>
            </w:r>
          </w:p>
        </w:tc>
        <w:tc>
          <w:tcPr>
            <w:tcW w:w="1770" w:type="dxa"/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-peer collaborative </w:t>
            </w:r>
            <w:r>
              <w:rPr>
                <w:sz w:val="20"/>
                <w:szCs w:val="20"/>
              </w:rPr>
              <w:lastRenderedPageBreak/>
              <w:t>learning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-self-judgment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Rules for Jigsaw group </w:t>
            </w:r>
            <w:r>
              <w:rPr>
                <w:sz w:val="20"/>
                <w:szCs w:val="20"/>
              </w:rPr>
              <w:lastRenderedPageBreak/>
              <w:t>discussion and class rules (if any)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self-evaluation part in the pre-lesson worksheet (SDL specific)</w:t>
            </w: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Demonstration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(Teacher’s input)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88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 min</w:t>
            </w:r>
          </w:p>
        </w:tc>
        <w:tc>
          <w:tcPr>
            <w:tcW w:w="427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Teachers’ feedback and demonstrate (T to S)</w:t>
            </w:r>
            <w:r>
              <w:rPr>
                <w:sz w:val="20"/>
                <w:szCs w:val="20"/>
              </w:rPr>
              <w:t xml:space="preserve"> the good sample to students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Teachers’ conclusion (T to S)</w:t>
            </w:r>
            <w:r>
              <w:rPr>
                <w:sz w:val="20"/>
                <w:szCs w:val="20"/>
              </w:rPr>
              <w:t xml:space="preserve"> on </w:t>
            </w:r>
          </w:p>
          <w:p w:rsidR="00324D0C" w:rsidRDefault="00395EA1">
            <w:pPr>
              <w:numPr>
                <w:ilvl w:val="0"/>
                <w:numId w:val="1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overall students’ performance on chemistry knowledge and SDL</w:t>
            </w:r>
          </w:p>
          <w:p w:rsidR="00324D0C" w:rsidRDefault="00395EA1">
            <w:pPr>
              <w:numPr>
                <w:ilvl w:val="0"/>
                <w:numId w:val="1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students’ strength and weaknesses on chemistry knowledge and SDL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Students’ inte</w:t>
            </w:r>
            <w:r>
              <w:rPr>
                <w:sz w:val="20"/>
                <w:szCs w:val="20"/>
              </w:rPr>
              <w:t>raction</w:t>
            </w:r>
          </w:p>
        </w:tc>
        <w:tc>
          <w:tcPr>
            <w:tcW w:w="9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CLO3</w:t>
            </w:r>
          </w:p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SDL LO3</w:t>
            </w:r>
          </w:p>
        </w:tc>
        <w:tc>
          <w:tcPr>
            <w:tcW w:w="17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Causal attribution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Adaptive</w:t>
            </w: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Teacher’s marked scripts</w:t>
            </w: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Application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88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15-20 min</w:t>
            </w:r>
          </w:p>
        </w:tc>
        <w:tc>
          <w:tcPr>
            <w:tcW w:w="4275" w:type="dxa"/>
          </w:tcPr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Students individual work:(S to 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Students work on another experimental question based on the skills learnt with a similar scenario.  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Different supports [Remark 2] will be given to students with different abilities in order to cater learner diversity and provide support for students with different learning ability.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Then they need to self-mark their own scripts using the given rubrics.  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Peer-work: (S to 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After that, they exchange their marked </w:t>
            </w:r>
            <w:proofErr w:type="gramStart"/>
            <w:r>
              <w:rPr>
                <w:sz w:val="20"/>
                <w:szCs w:val="20"/>
              </w:rPr>
              <w:t>scripts  and</w:t>
            </w:r>
            <w:proofErr w:type="gramEnd"/>
            <w:r>
              <w:rPr>
                <w:sz w:val="20"/>
                <w:szCs w:val="20"/>
              </w:rPr>
              <w:t xml:space="preserve"> give comments to their group members [Remark 3].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  <w:u w:val="single"/>
              </w:rPr>
              <w:t>Students’ self-reflection: (S to 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After all activities, students reflect on what they learnt (Chemistry knowledge) and on SDL skil</w:t>
            </w:r>
            <w:r>
              <w:rPr>
                <w:sz w:val="20"/>
                <w:szCs w:val="20"/>
              </w:rPr>
              <w:t>ls on the self-reflection part in the worksheet.</w:t>
            </w:r>
          </w:p>
          <w:p w:rsidR="00324D0C" w:rsidRDefault="00324D0C">
            <w:pPr>
              <w:rPr>
                <w:b/>
                <w:sz w:val="20"/>
                <w:szCs w:val="20"/>
                <w:u w:val="single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[Remark 2]</w:t>
            </w: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During face-to-face lessons: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Teachers can provide flowchart, real experimental apparatus and chemicals to students if they are visual learners.</w:t>
            </w: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During online lessons: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Teachers can provide photos </w:t>
            </w:r>
            <w:r>
              <w:rPr>
                <w:sz w:val="20"/>
                <w:szCs w:val="20"/>
              </w:rPr>
              <w:t>of apparatus or guidelines on drawing diagrams before writing steps to students if they are visual learners.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[Remark 3]</w:t>
            </w: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During online lessons: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 need to upload their self-marked answer scripts to Padlet or other areas so that other students can giv</w:t>
            </w:r>
            <w:r>
              <w:rPr>
                <w:sz w:val="20"/>
                <w:szCs w:val="20"/>
              </w:rPr>
              <w:t>e comments (</w:t>
            </w:r>
            <w:proofErr w:type="spellStart"/>
            <w:r>
              <w:rPr>
                <w:sz w:val="20"/>
                <w:szCs w:val="20"/>
              </w:rPr>
              <w:t>eg.</w:t>
            </w:r>
            <w:proofErr w:type="spellEnd"/>
            <w:r>
              <w:rPr>
                <w:sz w:val="20"/>
                <w:szCs w:val="20"/>
              </w:rPr>
              <w:t xml:space="preserve"> suggestions on knowledge and skills, accuracy of marking) on them.  Besides, students are needed to give at least ONE positive comment / encouragement to students. </w:t>
            </w:r>
          </w:p>
        </w:tc>
        <w:tc>
          <w:tcPr>
            <w:tcW w:w="2760" w:type="dxa"/>
          </w:tcPr>
          <w:p w:rsidR="00324D0C" w:rsidRDefault="00395EA1">
            <w:pPr>
              <w:numPr>
                <w:ilvl w:val="0"/>
                <w:numId w:val="20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Peer remarks </w:t>
            </w:r>
          </w:p>
          <w:p w:rsidR="00324D0C" w:rsidRDefault="00395EA1">
            <w:pPr>
              <w:numPr>
                <w:ilvl w:val="0"/>
                <w:numId w:val="20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Teachers’ feedback (orally if face-to-face </w:t>
            </w:r>
            <w:r>
              <w:rPr>
                <w:sz w:val="20"/>
                <w:szCs w:val="20"/>
              </w:rPr>
              <w:lastRenderedPageBreak/>
              <w:t>and through Padlet or others if online)</w:t>
            </w:r>
          </w:p>
          <w:p w:rsidR="00324D0C" w:rsidRDefault="00395EA1">
            <w:pPr>
              <w:numPr>
                <w:ilvl w:val="0"/>
                <w:numId w:val="20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Students’ self-reflection part in worksheet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945" w:type="dxa"/>
          </w:tcPr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SDL LO1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SDL LO3 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CLO1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CLO3</w:t>
            </w:r>
          </w:p>
          <w:p w:rsidR="00324D0C" w:rsidRDefault="00395EA1">
            <w:pPr>
              <w:spacing w:line="312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CLO4 </w:t>
            </w:r>
          </w:p>
        </w:tc>
        <w:tc>
          <w:tcPr>
            <w:tcW w:w="17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Self-judgment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Self-evaluation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Self-satisfaction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-videos/chemicals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-envelope with   </w:t>
            </w:r>
            <w:r>
              <w:rPr>
                <w:sz w:val="20"/>
                <w:szCs w:val="20"/>
              </w:rPr>
              <w:br/>
              <w:t xml:space="preserve">  HINTS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-</w:t>
            </w:r>
            <w:r>
              <w:rPr>
                <w:sz w:val="20"/>
                <w:szCs w:val="20"/>
              </w:rPr>
              <w:t>students textbook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-Worksheet with self-reflection part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-marking rubrics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Integration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(Consolidation)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88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 min </w:t>
            </w:r>
          </w:p>
        </w:tc>
        <w:tc>
          <w:tcPr>
            <w:tcW w:w="4275" w:type="dxa"/>
          </w:tcPr>
          <w:p w:rsidR="00324D0C" w:rsidRDefault="00395EA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Teachers summarize the lesson</w:t>
            </w:r>
            <w:r>
              <w:rPr>
                <w:sz w:val="20"/>
                <w:szCs w:val="20"/>
              </w:rPr>
              <w:t xml:space="preserve">: </w:t>
            </w:r>
            <w:r>
              <w:rPr>
                <w:b/>
                <w:sz w:val="20"/>
                <w:szCs w:val="20"/>
              </w:rPr>
              <w:t>(T to S)</w:t>
            </w:r>
          </w:p>
          <w:p w:rsidR="00324D0C" w:rsidRDefault="00395EA1">
            <w:pPr>
              <w:numPr>
                <w:ilvl w:val="0"/>
                <w:numId w:val="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how to evaluate a scientific investigation</w:t>
            </w:r>
          </w:p>
          <w:p w:rsidR="00324D0C" w:rsidRDefault="00395EA1">
            <w:pPr>
              <w:numPr>
                <w:ilvl w:val="0"/>
                <w:numId w:val="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skills to help self-reflection </w:t>
            </w:r>
          </w:p>
          <w:p w:rsidR="00324D0C" w:rsidRDefault="00395EA1">
            <w:pPr>
              <w:numPr>
                <w:ilvl w:val="0"/>
                <w:numId w:val="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how to regulate their learning strategies. 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Students’ interaction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Question-and-answering</w:t>
            </w:r>
          </w:p>
        </w:tc>
        <w:tc>
          <w:tcPr>
            <w:tcW w:w="945" w:type="dxa"/>
          </w:tcPr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SDL LO1 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SDL LO3 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SDL LO5 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CLO3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CLO4</w:t>
            </w:r>
          </w:p>
        </w:tc>
        <w:tc>
          <w:tcPr>
            <w:tcW w:w="17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Causal attribution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Adaptive</w:t>
            </w: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Teacher’s notes</w:t>
            </w: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Extended Task(s)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(Knowledge transfer)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885" w:type="dxa"/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427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 are given other questions related to scientific investigation and asked to write the suggested answer and/or marking rubrics [Remark 4].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 then will do self-assessment and peer-assessment through Padlet or other tools.</w:t>
            </w:r>
          </w:p>
        </w:tc>
        <w:tc>
          <w:tcPr>
            <w:tcW w:w="276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Students’ work and s</w:t>
            </w:r>
            <w:r>
              <w:rPr>
                <w:sz w:val="20"/>
                <w:szCs w:val="20"/>
              </w:rPr>
              <w:t>elf-marking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Peer feedback</w:t>
            </w:r>
          </w:p>
        </w:tc>
        <w:tc>
          <w:tcPr>
            <w:tcW w:w="945" w:type="dxa"/>
          </w:tcPr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CLO1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CLO2</w:t>
            </w:r>
          </w:p>
          <w:p w:rsidR="00324D0C" w:rsidRDefault="00395EA1">
            <w:pPr>
              <w:spacing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CLO3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CLO4</w:t>
            </w:r>
          </w:p>
        </w:tc>
        <w:tc>
          <w:tcPr>
            <w:tcW w:w="17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Overall self-reflection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Changing learning strategies after self-reflection</w:t>
            </w: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Worksheet on another question</w:t>
            </w:r>
          </w:p>
        </w:tc>
      </w:tr>
      <w:tr w:rsidR="00324D0C">
        <w:tc>
          <w:tcPr>
            <w:tcW w:w="1470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(Self-reflection)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885" w:type="dxa"/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427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Students fill in the self-reflection forms.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[Remark 4] the extended tasks and self-reflection form are similar to those in pre-lesson task, and activities during lessons. All the forms can be provided in hard copies/online form. </w:t>
            </w:r>
          </w:p>
        </w:tc>
        <w:tc>
          <w:tcPr>
            <w:tcW w:w="2760" w:type="dxa"/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9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LO1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LO2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LO3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SDL LO5</w:t>
            </w:r>
          </w:p>
        </w:tc>
        <w:tc>
          <w:tcPr>
            <w:tcW w:w="1770" w:type="dxa"/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445" w:type="dxa"/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Self-reflection forms</w:t>
            </w:r>
          </w:p>
        </w:tc>
      </w:tr>
    </w:tbl>
    <w:p w:rsidR="00324D0C" w:rsidRDefault="00324D0C">
      <w:pPr>
        <w:rPr>
          <w:sz w:val="20"/>
          <w:szCs w:val="20"/>
        </w:rPr>
      </w:pPr>
    </w:p>
    <w:p w:rsidR="00324D0C" w:rsidRDefault="00395EA1">
      <w:pPr>
        <w:spacing w:line="276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Selected questions, rubrics and </w:t>
      </w:r>
      <w:proofErr w:type="spellStart"/>
      <w:r>
        <w:rPr>
          <w:b/>
          <w:sz w:val="20"/>
          <w:szCs w:val="20"/>
        </w:rPr>
        <w:t>self reflection</w:t>
      </w:r>
      <w:proofErr w:type="spellEnd"/>
      <w:r>
        <w:rPr>
          <w:b/>
          <w:sz w:val="20"/>
          <w:szCs w:val="20"/>
        </w:rPr>
        <w:t xml:space="preserve"> form</w:t>
      </w:r>
    </w:p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tbl>
      <w:tblPr>
        <w:tblStyle w:val="af3"/>
        <w:tblW w:w="14565" w:type="dxa"/>
        <w:tblInd w:w="8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805"/>
        <w:gridCol w:w="3705"/>
        <w:gridCol w:w="1995"/>
        <w:gridCol w:w="3210"/>
        <w:gridCol w:w="2850"/>
      </w:tblGrid>
      <w:tr w:rsidR="00324D0C"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Question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rubrics / criteria for rubrics</w:t>
            </w:r>
          </w:p>
        </w:tc>
        <w:tc>
          <w:tcPr>
            <w:tcW w:w="19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generalized rubrics</w:t>
            </w:r>
          </w:p>
        </w:tc>
        <w:tc>
          <w:tcPr>
            <w:tcW w:w="3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Self -reflection questions on SDL</w:t>
            </w:r>
          </w:p>
        </w:tc>
        <w:tc>
          <w:tcPr>
            <w:tcW w:w="28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Self-reflection questions on chemistry knowledge</w:t>
            </w: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Salt preparation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2012 (Henry Tang)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*6.</w:t>
            </w: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 xml:space="preserve">Outline the steps in preparing solid </w:t>
            </w:r>
            <w:proofErr w:type="gramStart"/>
            <w:r>
              <w:rPr>
                <w:color w:val="FF9900"/>
                <w:sz w:val="20"/>
                <w:szCs w:val="20"/>
              </w:rPr>
              <w:t>lead(</w:t>
            </w:r>
            <w:proofErr w:type="gramEnd"/>
            <w:r>
              <w:rPr>
                <w:color w:val="FF9900"/>
                <w:sz w:val="20"/>
                <w:szCs w:val="20"/>
              </w:rPr>
              <w:t>II) sulphate from solid lead(II) nitrate. You have to state the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ab/>
              <w:t xml:space="preserve">additional chemical reagents that are </w:t>
            </w:r>
            <w:r>
              <w:rPr>
                <w:color w:val="FF9900"/>
                <w:sz w:val="20"/>
                <w:szCs w:val="20"/>
              </w:rPr>
              <w:lastRenderedPageBreak/>
              <w:t>required, but need NOT mention the apparatus involved.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(4 marks)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lastRenderedPageBreak/>
              <w:t>Knowledge:</w:t>
            </w:r>
          </w:p>
          <w:p w:rsidR="00324D0C" w:rsidRDefault="00395EA1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solubility of salts.</w:t>
            </w:r>
          </w:p>
          <w:p w:rsidR="00324D0C" w:rsidRDefault="00395EA1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Method of </w:t>
            </w:r>
            <w:r>
              <w:rPr>
                <w:color w:val="FF0000"/>
                <w:sz w:val="20"/>
                <w:szCs w:val="20"/>
              </w:rPr>
              <w:t>preparing an insoluble salt.</w:t>
            </w:r>
          </w:p>
          <w:p w:rsidR="00324D0C" w:rsidRDefault="00395EA1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Experimental procedure of isolating an insoluble salt from a solution mixture.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Skills:</w:t>
            </w:r>
          </w:p>
          <w:p w:rsidR="00324D0C" w:rsidRDefault="00395EA1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Classify</w:t>
            </w:r>
            <w:r>
              <w:rPr>
                <w:color w:val="FF0000"/>
                <w:sz w:val="20"/>
                <w:szCs w:val="20"/>
              </w:rPr>
              <w:t xml:space="preserve"> salts by their solubilities.</w:t>
            </w:r>
          </w:p>
          <w:p w:rsidR="00324D0C" w:rsidRDefault="00395EA1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lastRenderedPageBreak/>
              <w:t>Select</w:t>
            </w:r>
            <w:r>
              <w:rPr>
                <w:color w:val="FF0000"/>
                <w:sz w:val="20"/>
                <w:szCs w:val="20"/>
              </w:rPr>
              <w:t xml:space="preserve"> a suitable method to prepare the salt.</w:t>
            </w:r>
          </w:p>
          <w:p w:rsidR="00324D0C" w:rsidRDefault="00395EA1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Arrange</w:t>
            </w:r>
            <w:r>
              <w:rPr>
                <w:color w:val="FF0000"/>
                <w:sz w:val="20"/>
                <w:szCs w:val="20"/>
              </w:rPr>
              <w:t xml:space="preserve"> experimental steps.</w:t>
            </w:r>
          </w:p>
          <w:p w:rsidR="00324D0C" w:rsidRDefault="00395EA1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skills</w:t>
            </w:r>
          </w:p>
        </w:tc>
        <w:tc>
          <w:tcPr>
            <w:tcW w:w="199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(SDL LO2)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Did I read the question carefully?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Did I understand the rubrics of marking?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Did I review what I have learnt related to this question?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Did I know the common mistakes of different scripts on </w:t>
            </w:r>
            <w:r>
              <w:rPr>
                <w:color w:val="FF0000"/>
                <w:sz w:val="20"/>
                <w:szCs w:val="20"/>
              </w:rPr>
              <w:lastRenderedPageBreak/>
              <w:t>this question?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When I had difficulties in marking, did I try to search for relevant information?</w:t>
            </w:r>
          </w:p>
          <w:p w:rsidR="00324D0C" w:rsidRDefault="00324D0C">
            <w:pPr>
              <w:ind w:left="425"/>
              <w:rPr>
                <w:color w:val="FF0000"/>
                <w:sz w:val="20"/>
                <w:szCs w:val="20"/>
              </w:rPr>
            </w:pP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(SDL LO3)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Which part/scripts did I perform the best in marking?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Which part/scripts did I perform the worst in marking?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What is your existing strategy / strategies used to do marking?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Do your existing strategy / strategies can help you to do marking effectively?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Any particular strategy / strategies you have been using to find marking more effective?</w:t>
            </w:r>
          </w:p>
          <w:p w:rsidR="00324D0C" w:rsidRDefault="00324D0C">
            <w:pPr>
              <w:ind w:left="425"/>
              <w:rPr>
                <w:color w:val="FF0000"/>
                <w:sz w:val="20"/>
                <w:szCs w:val="20"/>
                <w:shd w:val="clear" w:color="auto" w:fill="D9EAD3"/>
              </w:rPr>
            </w:pPr>
          </w:p>
          <w:p w:rsidR="00324D0C" w:rsidRDefault="00395EA1">
            <w:p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(SDL LO5)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 xml:space="preserve">Through your </w:t>
            </w:r>
            <w:r>
              <w:rPr>
                <w:color w:val="FF0000"/>
                <w:sz w:val="20"/>
                <w:szCs w:val="20"/>
                <w:shd w:val="clear" w:color="auto" w:fill="D9EAD3"/>
              </w:rPr>
              <w:t>marking, have you regulated your learning strategy so that you can mark it more effectively?</w:t>
            </w:r>
          </w:p>
          <w:p w:rsidR="00324D0C" w:rsidRDefault="00395EA1">
            <w:pPr>
              <w:numPr>
                <w:ilvl w:val="0"/>
                <w:numId w:val="11"/>
              </w:numPr>
              <w:rPr>
                <w:color w:val="FF0000"/>
                <w:sz w:val="20"/>
                <w:szCs w:val="20"/>
                <w:shd w:val="clear" w:color="auto" w:fill="D9EAD3"/>
              </w:rPr>
            </w:pPr>
            <w:r>
              <w:rPr>
                <w:color w:val="FF0000"/>
                <w:sz w:val="20"/>
                <w:szCs w:val="20"/>
                <w:shd w:val="clear" w:color="auto" w:fill="D9EAD3"/>
              </w:rPr>
              <w:t>How do you feel after regulating your learning strategy?</w:t>
            </w:r>
          </w:p>
          <w:p w:rsidR="00324D0C" w:rsidRDefault="00324D0C">
            <w:pPr>
              <w:ind w:left="425"/>
              <w:rPr>
                <w:color w:val="FF0000"/>
                <w:sz w:val="20"/>
                <w:szCs w:val="20"/>
                <w:shd w:val="clear" w:color="auto" w:fill="D9EAD3"/>
              </w:rPr>
            </w:pP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(SDL LO1)</w:t>
            </w:r>
          </w:p>
          <w:p w:rsidR="00324D0C" w:rsidRDefault="00395EA1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How important does self-reflection play in marking scripts? (Very important / Moderate importan</w:t>
            </w:r>
            <w:r>
              <w:rPr>
                <w:color w:val="FF0000"/>
                <w:sz w:val="20"/>
                <w:szCs w:val="20"/>
              </w:rPr>
              <w:t>t / Little important)</w:t>
            </w:r>
          </w:p>
        </w:tc>
        <w:tc>
          <w:tcPr>
            <w:tcW w:w="285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(CLO1)</w:t>
            </w:r>
          </w:p>
          <w:p w:rsidR="00324D0C" w:rsidRDefault="00395EA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Which subject knowledge (e.g. properties of reagents, suitable apparatus used, explanation behind some phenomena) is needed in the given question?</w:t>
            </w:r>
          </w:p>
          <w:p w:rsidR="00324D0C" w:rsidRDefault="00395EA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Are you familiar with / able to state the above subject </w:t>
            </w:r>
            <w:r>
              <w:rPr>
                <w:sz w:val="20"/>
                <w:szCs w:val="20"/>
              </w:rPr>
              <w:lastRenderedPageBreak/>
              <w:t>knowledge?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(CLO2)</w:t>
            </w:r>
          </w:p>
          <w:p w:rsidR="00324D0C" w:rsidRDefault="00395EA1">
            <w:pPr>
              <w:numPr>
                <w:ilvl w:val="0"/>
                <w:numId w:val="2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Which skill(s) is/are needed in the given question? (For example, classification, seeking pattern/arranging trends, fair test, comparison, writing procedures, logical and organized flow in writing paragraphs, with aids of equations or diagrams to illustrat</w:t>
            </w:r>
            <w:r>
              <w:rPr>
                <w:sz w:val="20"/>
                <w:szCs w:val="20"/>
              </w:rPr>
              <w:t>e your answer …)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(CLO3)</w:t>
            </w:r>
          </w:p>
          <w:p w:rsidR="00324D0C" w:rsidRDefault="00395EA1">
            <w:pPr>
              <w:numPr>
                <w:ilvl w:val="0"/>
                <w:numId w:val="2"/>
              </w:num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Are you able to evaluate if the design of an experiment is applicable or not?</w:t>
            </w:r>
          </w:p>
          <w:p w:rsidR="00324D0C" w:rsidRDefault="00395EA1">
            <w:pPr>
              <w:numPr>
                <w:ilvl w:val="0"/>
                <w:numId w:val="2"/>
              </w:num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What strategy / strategies have you used to evaluate the design of an experiment?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 xml:space="preserve">(CLO4) After listening to students’ sharing or presentation: </w:t>
            </w:r>
          </w:p>
          <w:p w:rsidR="00324D0C" w:rsidRDefault="00395EA1">
            <w:pPr>
              <w:numPr>
                <w:ilvl w:val="0"/>
                <w:numId w:val="2"/>
              </w:num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Have you</w:t>
            </w:r>
            <w:r>
              <w:rPr>
                <w:sz w:val="20"/>
                <w:szCs w:val="20"/>
                <w:shd w:val="clear" w:color="auto" w:fill="D9EAD3"/>
              </w:rPr>
              <w:t xml:space="preserve"> reviewed your own works?</w:t>
            </w:r>
          </w:p>
          <w:p w:rsidR="00324D0C" w:rsidRDefault="00395EA1">
            <w:pPr>
              <w:numPr>
                <w:ilvl w:val="0"/>
                <w:numId w:val="2"/>
              </w:numPr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Any insight given to you on your works / marking / learning?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Arranging reactivity/trends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2013 (Henry Tang)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13. </w:t>
            </w:r>
            <w:r>
              <w:rPr>
                <w:color w:val="FF9900"/>
                <w:sz w:val="20"/>
                <w:szCs w:val="20"/>
              </w:rPr>
              <w:tab/>
              <w:t xml:space="preserve">Lithium, beryllium, carbon (graphite) and nitrogen are elements of the second period of the Periodic Table. 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>Arrange them in increasing order of melting point, and explain the order in terms of structure and bonding.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color w:val="FF9900"/>
                <w:sz w:val="20"/>
                <w:szCs w:val="20"/>
              </w:rPr>
              <w:t>(5 marks)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Knowledge:</w:t>
            </w:r>
          </w:p>
          <w:p w:rsidR="00324D0C" w:rsidRDefault="00395EA1">
            <w:pPr>
              <w:numPr>
                <w:ilvl w:val="0"/>
                <w:numId w:val="26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structure and bonding of metals and non-metals.</w:t>
            </w:r>
          </w:p>
          <w:p w:rsidR="00324D0C" w:rsidRDefault="00395EA1">
            <w:pPr>
              <w:numPr>
                <w:ilvl w:val="0"/>
                <w:numId w:val="26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Factors affecting the strengths </w:t>
            </w:r>
            <w:proofErr w:type="gramStart"/>
            <w:r>
              <w:rPr>
                <w:color w:val="FF0000"/>
                <w:sz w:val="20"/>
                <w:szCs w:val="20"/>
              </w:rPr>
              <w:t>of  metallic</w:t>
            </w:r>
            <w:proofErr w:type="gramEnd"/>
            <w:r>
              <w:rPr>
                <w:color w:val="FF0000"/>
                <w:sz w:val="20"/>
                <w:szCs w:val="20"/>
              </w:rPr>
              <w:t xml:space="preserve"> bonding.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Skills:</w:t>
            </w:r>
          </w:p>
          <w:p w:rsidR="00324D0C" w:rsidRDefault="00395EA1">
            <w:pPr>
              <w:numPr>
                <w:ilvl w:val="0"/>
                <w:numId w:val="3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Classify</w:t>
            </w:r>
            <w:r>
              <w:rPr>
                <w:color w:val="FF0000"/>
                <w:sz w:val="20"/>
                <w:szCs w:val="20"/>
              </w:rPr>
              <w:t xml:space="preserve"> different substances into different types of </w:t>
            </w:r>
            <w:proofErr w:type="spellStart"/>
            <w:r>
              <w:rPr>
                <w:color w:val="FF0000"/>
                <w:sz w:val="20"/>
                <w:szCs w:val="20"/>
              </w:rPr>
              <w:t>bondings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and structures.</w:t>
            </w:r>
          </w:p>
          <w:p w:rsidR="00324D0C" w:rsidRDefault="00395EA1">
            <w:pPr>
              <w:numPr>
                <w:ilvl w:val="0"/>
                <w:numId w:val="3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Comparing</w:t>
            </w:r>
            <w:r>
              <w:rPr>
                <w:color w:val="FF0000"/>
                <w:sz w:val="20"/>
                <w:szCs w:val="20"/>
              </w:rPr>
              <w:t xml:space="preserve"> the strengths of different types of </w:t>
            </w:r>
            <w:proofErr w:type="spellStart"/>
            <w:r>
              <w:rPr>
                <w:color w:val="FF0000"/>
                <w:sz w:val="20"/>
                <w:szCs w:val="20"/>
              </w:rPr>
              <w:t>bondings</w:t>
            </w:r>
            <w:proofErr w:type="spellEnd"/>
            <w:r>
              <w:rPr>
                <w:color w:val="FF0000"/>
                <w:sz w:val="20"/>
                <w:szCs w:val="20"/>
              </w:rPr>
              <w:t>.</w:t>
            </w:r>
          </w:p>
          <w:p w:rsidR="00324D0C" w:rsidRDefault="00395EA1">
            <w:pPr>
              <w:numPr>
                <w:ilvl w:val="0"/>
                <w:numId w:val="3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skills</w:t>
            </w:r>
          </w:p>
        </w:tc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28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Rate/fair comparison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2014 (CNSW)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10.</w:t>
            </w: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>You are provided with common laboratory apparatus, calcium carbonate and 1M hydrochloric acid.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Outline how you would perform a fair comparison in studying the effect of different concentrations of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acid on the rate of production of carbon dioxide from the f</w:t>
            </w:r>
            <w:r>
              <w:rPr>
                <w:color w:val="FF9900"/>
                <w:sz w:val="20"/>
                <w:szCs w:val="20"/>
              </w:rPr>
              <w:t>ollowing reaction: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noProof/>
                <w:color w:val="FF9900"/>
                <w:sz w:val="20"/>
                <w:szCs w:val="20"/>
              </w:rPr>
              <w:drawing>
                <wp:inline distT="0" distB="0" distL="0" distR="0">
                  <wp:extent cx="1724025" cy="88900"/>
                  <wp:effectExtent l="0" t="0" r="0" b="0"/>
                  <wp:docPr id="1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88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right"/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 (5 marks)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Knowledge: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proper way to prepare different concentration of acids from 1M hydrochloric acid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proper way to follow the progress of the reaction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proper apparatus used to follow the progress of the reaction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proper way to collect the data of the rate of reaction from different concentration of acids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Perform</w:t>
            </w:r>
            <w:r>
              <w:rPr>
                <w:color w:val="FF0000"/>
                <w:sz w:val="20"/>
                <w:szCs w:val="20"/>
              </w:rPr>
              <w:t xml:space="preserve"> fair comparison (e.g. CaCO3 used should be of the same amount / under same experimental conditions such as same temperature or pressure)</w:t>
            </w:r>
          </w:p>
          <w:p w:rsidR="00324D0C" w:rsidRDefault="00395EA1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Evalua</w:t>
            </w:r>
            <w:r>
              <w:rPr>
                <w:b/>
                <w:color w:val="FF0000"/>
                <w:sz w:val="20"/>
                <w:szCs w:val="20"/>
              </w:rPr>
              <w:t>te</w:t>
            </w:r>
            <w:r>
              <w:rPr>
                <w:color w:val="FF0000"/>
                <w:sz w:val="20"/>
                <w:szCs w:val="20"/>
              </w:rPr>
              <w:t xml:space="preserve"> the proper sequencing </w:t>
            </w:r>
            <w:r>
              <w:rPr>
                <w:color w:val="FF0000"/>
                <w:sz w:val="20"/>
                <w:szCs w:val="20"/>
              </w:rPr>
              <w:lastRenderedPageBreak/>
              <w:t>of describing experimental procedures</w:t>
            </w:r>
          </w:p>
          <w:p w:rsidR="00324D0C" w:rsidRDefault="00395EA1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skill</w:t>
            </w:r>
          </w:p>
        </w:tc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28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Arranging reactivity/trends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2014 (CNSW)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4.</w:t>
            </w:r>
            <w:r>
              <w:rPr>
                <w:color w:val="FF9900"/>
                <w:sz w:val="20"/>
                <w:szCs w:val="20"/>
              </w:rPr>
              <w:tab/>
              <w:t>With reference to the methods of obtaining copper, magnesium and silver from their oxides, deduce the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order of reactivity of these three metals.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(5 marks)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Knowledge:</w:t>
            </w:r>
          </w:p>
          <w:p w:rsidR="00324D0C" w:rsidRDefault="00395EA1">
            <w:pPr>
              <w:numPr>
                <w:ilvl w:val="0"/>
                <w:numId w:val="25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extraction methods for oxides of copper</w:t>
            </w:r>
          </w:p>
          <w:p w:rsidR="00324D0C" w:rsidRDefault="00395EA1">
            <w:pPr>
              <w:numPr>
                <w:ilvl w:val="0"/>
                <w:numId w:val="25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extraction methods for oxides of magnesium</w:t>
            </w:r>
          </w:p>
          <w:p w:rsidR="00324D0C" w:rsidRDefault="00395EA1">
            <w:pPr>
              <w:numPr>
                <w:ilvl w:val="0"/>
                <w:numId w:val="25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extraction methods for oxides of silver</w:t>
            </w:r>
          </w:p>
          <w:p w:rsidR="00324D0C" w:rsidRDefault="00395EA1">
            <w:pP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Evaluate</w:t>
            </w:r>
            <w:r>
              <w:rPr>
                <w:color w:val="FF0000"/>
                <w:sz w:val="20"/>
                <w:szCs w:val="20"/>
              </w:rPr>
              <w:t xml:space="preserve"> the proper sequencing of using different</w:t>
            </w:r>
            <w:r>
              <w:rPr>
                <w:color w:val="FF0000"/>
                <w:sz w:val="20"/>
                <w:szCs w:val="20"/>
              </w:rPr>
              <w:t xml:space="preserve"> extraction methods to deduce the reactivity of metals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Deduce</w:t>
            </w:r>
            <w:r>
              <w:rPr>
                <w:color w:val="FF0000"/>
                <w:sz w:val="20"/>
                <w:szCs w:val="20"/>
              </w:rPr>
              <w:t xml:space="preserve"> the reactivity of metals from its ease of extraction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marks</w:t>
            </w:r>
          </w:p>
        </w:tc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28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Rate/fair comparison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2015 (Lau)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*5. </w:t>
            </w:r>
            <w:r>
              <w:rPr>
                <w:color w:val="FF9900"/>
                <w:sz w:val="20"/>
                <w:szCs w:val="20"/>
              </w:rPr>
              <w:tab/>
              <w:t>Explain, with the aid of a chemical equation, why NH</w:t>
            </w:r>
            <w:r>
              <w:rPr>
                <w:color w:val="FF9900"/>
                <w:sz w:val="20"/>
                <w:szCs w:val="20"/>
                <w:vertAlign w:val="subscript"/>
              </w:rPr>
              <w:t>3</w:t>
            </w:r>
            <w:r>
              <w:rPr>
                <w:color w:val="FF9900"/>
                <w:sz w:val="20"/>
                <w:szCs w:val="20"/>
              </w:rPr>
              <w:t>(</w:t>
            </w:r>
            <w:proofErr w:type="spellStart"/>
            <w:r>
              <w:rPr>
                <w:color w:val="FF9900"/>
                <w:sz w:val="20"/>
                <w:szCs w:val="20"/>
              </w:rPr>
              <w:t>aq</w:t>
            </w:r>
            <w:proofErr w:type="spellEnd"/>
            <w:r>
              <w:rPr>
                <w:color w:val="FF9900"/>
                <w:sz w:val="20"/>
                <w:szCs w:val="20"/>
              </w:rPr>
              <w:t>) is regarded as a weak alkali. Suggest how you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would show that NH</w:t>
            </w:r>
            <w:r>
              <w:rPr>
                <w:color w:val="FF9900"/>
                <w:sz w:val="20"/>
                <w:szCs w:val="20"/>
                <w:vertAlign w:val="subscript"/>
              </w:rPr>
              <w:t>3</w:t>
            </w:r>
            <w:r>
              <w:rPr>
                <w:color w:val="FF9900"/>
                <w:sz w:val="20"/>
                <w:szCs w:val="20"/>
              </w:rPr>
              <w:t>(</w:t>
            </w:r>
            <w:proofErr w:type="spellStart"/>
            <w:r>
              <w:rPr>
                <w:color w:val="FF9900"/>
                <w:sz w:val="20"/>
                <w:szCs w:val="20"/>
              </w:rPr>
              <w:t>aq</w:t>
            </w:r>
            <w:proofErr w:type="spellEnd"/>
            <w:r>
              <w:rPr>
                <w:color w:val="FF9900"/>
                <w:sz w:val="20"/>
                <w:szCs w:val="20"/>
              </w:rPr>
              <w:t>) is a weaker alkali than NaOH(</w:t>
            </w:r>
            <w:proofErr w:type="spellStart"/>
            <w:r>
              <w:rPr>
                <w:color w:val="FF9900"/>
                <w:sz w:val="20"/>
                <w:szCs w:val="20"/>
              </w:rPr>
              <w:t>aq</w:t>
            </w:r>
            <w:proofErr w:type="spellEnd"/>
            <w:r>
              <w:rPr>
                <w:color w:val="FF9900"/>
                <w:sz w:val="20"/>
                <w:szCs w:val="20"/>
              </w:rPr>
              <w:t>) through an experiment.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  <w:tab w:val="left" w:pos="2835"/>
                <w:tab w:val="left" w:pos="3261"/>
              </w:tabs>
              <w:ind w:left="454"/>
              <w:jc w:val="right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(6 marks)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  <w:tab w:val="left" w:pos="2835"/>
                <w:tab w:val="left" w:pos="3261"/>
              </w:tabs>
              <w:ind w:left="454"/>
              <w:jc w:val="right"/>
              <w:rPr>
                <w:color w:val="FF0000"/>
                <w:sz w:val="20"/>
                <w:szCs w:val="20"/>
              </w:rPr>
            </w:pP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Knowledge:</w:t>
            </w:r>
          </w:p>
          <w:p w:rsidR="00324D0C" w:rsidRDefault="00395EA1">
            <w:pPr>
              <w:numPr>
                <w:ilvl w:val="0"/>
                <w:numId w:val="27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strength of alkalis and the definition.</w:t>
            </w:r>
          </w:p>
          <w:p w:rsidR="00324D0C" w:rsidRDefault="00395EA1">
            <w:pPr>
              <w:numPr>
                <w:ilvl w:val="0"/>
                <w:numId w:val="27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Factors affecting electrical conductivity, pH, rate of reactio</w:t>
            </w:r>
            <w:r>
              <w:rPr>
                <w:color w:val="FF0000"/>
                <w:sz w:val="20"/>
                <w:szCs w:val="20"/>
              </w:rPr>
              <w:t>n.</w:t>
            </w:r>
          </w:p>
          <w:p w:rsidR="00324D0C" w:rsidRDefault="00395EA1">
            <w:pPr>
              <w:numPr>
                <w:ilvl w:val="0"/>
                <w:numId w:val="27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 ways to measure the results and expected outcomes.</w:t>
            </w:r>
          </w:p>
          <w:p w:rsidR="00324D0C" w:rsidRDefault="00395EA1">
            <w:pPr>
              <w:rPr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numPr>
                <w:ilvl w:val="0"/>
                <w:numId w:val="5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 xml:space="preserve">Define </w:t>
            </w:r>
            <w:r>
              <w:rPr>
                <w:color w:val="FF0000"/>
                <w:sz w:val="20"/>
                <w:szCs w:val="20"/>
              </w:rPr>
              <w:t>strength of alkalis.</w:t>
            </w:r>
          </w:p>
          <w:p w:rsidR="00324D0C" w:rsidRDefault="00395EA1">
            <w:pPr>
              <w:numPr>
                <w:ilvl w:val="0"/>
                <w:numId w:val="5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Relate</w:t>
            </w:r>
            <w:r>
              <w:rPr>
                <w:color w:val="FF0000"/>
                <w:sz w:val="20"/>
                <w:szCs w:val="20"/>
              </w:rPr>
              <w:t xml:space="preserve"> the concentration of hydroxides ions/mobile ions to electrical conductivity, pH, rate of reaction. </w:t>
            </w:r>
          </w:p>
          <w:p w:rsidR="00324D0C" w:rsidRDefault="00395EA1">
            <w:pPr>
              <w:numPr>
                <w:ilvl w:val="0"/>
                <w:numId w:val="5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 xml:space="preserve">Design </w:t>
            </w:r>
            <w:r>
              <w:rPr>
                <w:color w:val="FF0000"/>
                <w:sz w:val="20"/>
                <w:szCs w:val="20"/>
              </w:rPr>
              <w:t xml:space="preserve">a fair experiment to </w:t>
            </w:r>
            <w:r>
              <w:rPr>
                <w:b/>
                <w:color w:val="FF0000"/>
                <w:sz w:val="20"/>
                <w:szCs w:val="20"/>
              </w:rPr>
              <w:t>compare</w:t>
            </w:r>
            <w:r>
              <w:rPr>
                <w:color w:val="FF0000"/>
                <w:sz w:val="20"/>
                <w:szCs w:val="20"/>
              </w:rPr>
              <w:t xml:space="preserve"> the strengths of alkalis. </w:t>
            </w:r>
          </w:p>
          <w:p w:rsidR="00324D0C" w:rsidRDefault="00395EA1">
            <w:pPr>
              <w:numPr>
                <w:ilvl w:val="0"/>
                <w:numId w:val="5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skill</w:t>
            </w:r>
          </w:p>
        </w:tc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28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8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lastRenderedPageBreak/>
              <w:t xml:space="preserve">Distinguishing </w:t>
            </w:r>
            <w:proofErr w:type="spellStart"/>
            <w:r>
              <w:rPr>
                <w:b/>
                <w:color w:val="FF0000"/>
                <w:sz w:val="20"/>
                <w:szCs w:val="20"/>
                <w:u w:val="single"/>
              </w:rPr>
              <w:t>unlabelled</w:t>
            </w:r>
            <w:proofErr w:type="spellEnd"/>
            <w:r>
              <w:rPr>
                <w:b/>
                <w:color w:val="FF0000"/>
                <w:sz w:val="20"/>
                <w:szCs w:val="20"/>
                <w:u w:val="single"/>
              </w:rPr>
              <w:t xml:space="preserve"> reagents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2016 (Lau)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*9. </w:t>
            </w:r>
            <w:r>
              <w:rPr>
                <w:color w:val="FF9900"/>
                <w:sz w:val="20"/>
                <w:szCs w:val="20"/>
              </w:rPr>
              <w:tab/>
              <w:t xml:space="preserve">Three </w:t>
            </w:r>
            <w:proofErr w:type="spellStart"/>
            <w:r>
              <w:rPr>
                <w:color w:val="FF9900"/>
                <w:sz w:val="20"/>
                <w:szCs w:val="20"/>
              </w:rPr>
              <w:t>unlabelled</w:t>
            </w:r>
            <w:proofErr w:type="spellEnd"/>
            <w:r>
              <w:rPr>
                <w:color w:val="FF9900"/>
                <w:sz w:val="20"/>
                <w:szCs w:val="20"/>
              </w:rPr>
              <w:t xml:space="preserve"> reagent bottles each contains one of the white solids listed </w:t>
            </w:r>
            <w:proofErr w:type="gramStart"/>
            <w:r>
              <w:rPr>
                <w:color w:val="FF9900"/>
                <w:sz w:val="20"/>
                <w:szCs w:val="20"/>
              </w:rPr>
              <w:t>below :</w:t>
            </w:r>
            <w:proofErr w:type="gramEnd"/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  <w:tab w:val="left" w:pos="3119"/>
                <w:tab w:val="left" w:pos="5103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ab/>
              <w:t>ZnSO</w:t>
            </w:r>
            <w:r>
              <w:rPr>
                <w:color w:val="FF9900"/>
                <w:sz w:val="20"/>
                <w:szCs w:val="20"/>
                <w:vertAlign w:val="subscript"/>
              </w:rPr>
              <w:t>4</w:t>
            </w:r>
            <w:r>
              <w:rPr>
                <w:color w:val="FF9900"/>
                <w:sz w:val="20"/>
                <w:szCs w:val="20"/>
                <w:vertAlign w:val="subscript"/>
              </w:rPr>
              <w:tab/>
            </w:r>
            <w:r>
              <w:rPr>
                <w:color w:val="FF9900"/>
                <w:sz w:val="20"/>
                <w:szCs w:val="20"/>
              </w:rPr>
              <w:t>MgSO</w:t>
            </w:r>
            <w:r>
              <w:rPr>
                <w:color w:val="FF9900"/>
                <w:sz w:val="20"/>
                <w:szCs w:val="20"/>
                <w:vertAlign w:val="subscript"/>
              </w:rPr>
              <w:t>4</w:t>
            </w:r>
            <w:r>
              <w:rPr>
                <w:color w:val="FF9900"/>
                <w:sz w:val="20"/>
                <w:szCs w:val="20"/>
              </w:rPr>
              <w:tab/>
              <w:t>MgSO</w:t>
            </w:r>
            <w:r>
              <w:rPr>
                <w:color w:val="FF9900"/>
                <w:sz w:val="20"/>
                <w:szCs w:val="20"/>
                <w:vertAlign w:val="subscript"/>
              </w:rPr>
              <w:t>4●</w:t>
            </w:r>
            <w:r>
              <w:rPr>
                <w:color w:val="FF9900"/>
                <w:sz w:val="20"/>
                <w:szCs w:val="20"/>
              </w:rPr>
              <w:t>7H</w:t>
            </w:r>
            <w:r>
              <w:rPr>
                <w:color w:val="FF9900"/>
                <w:sz w:val="20"/>
                <w:szCs w:val="20"/>
                <w:vertAlign w:val="subscript"/>
              </w:rPr>
              <w:t>2</w:t>
            </w:r>
            <w:r>
              <w:rPr>
                <w:color w:val="FF9900"/>
                <w:sz w:val="20"/>
                <w:szCs w:val="20"/>
              </w:rPr>
              <w:t>O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>Outline how you would carry out tests to distinguish these three solids.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(6 marks)</w:t>
            </w:r>
          </w:p>
        </w:tc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Knowledge:</w:t>
            </w:r>
          </w:p>
          <w:p w:rsidR="00324D0C" w:rsidRDefault="00395EA1">
            <w:pPr>
              <w:numPr>
                <w:ilvl w:val="0"/>
                <w:numId w:val="8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reaction between aqueous metal ions and excess alkalis</w:t>
            </w:r>
          </w:p>
          <w:p w:rsidR="00324D0C" w:rsidRDefault="00395EA1">
            <w:pPr>
              <w:numPr>
                <w:ilvl w:val="0"/>
                <w:numId w:val="8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dehydration of metal salt with water of crystallization</w:t>
            </w:r>
          </w:p>
          <w:p w:rsidR="00324D0C" w:rsidRDefault="00395EA1">
            <w:pPr>
              <w:numPr>
                <w:ilvl w:val="0"/>
                <w:numId w:val="8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The qualitative test of water/water </w:t>
            </w:r>
            <w:proofErr w:type="spellStart"/>
            <w:r>
              <w:rPr>
                <w:color w:val="FF0000"/>
                <w:sz w:val="20"/>
                <w:szCs w:val="20"/>
              </w:rPr>
              <w:t>vapour</w:t>
            </w:r>
            <w:proofErr w:type="spellEnd"/>
            <w:r>
              <w:rPr>
                <w:color w:val="FF0000"/>
                <w:sz w:val="20"/>
                <w:szCs w:val="20"/>
              </w:rPr>
              <w:t>.</w:t>
            </w:r>
          </w:p>
          <w:p w:rsidR="00324D0C" w:rsidRDefault="00395EA1">
            <w:pPr>
              <w:numPr>
                <w:ilvl w:val="0"/>
                <w:numId w:val="8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Experimental procedure of the tests.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Skills:</w:t>
            </w:r>
          </w:p>
          <w:p w:rsidR="00324D0C" w:rsidRDefault="00395EA1">
            <w:pPr>
              <w:numPr>
                <w:ilvl w:val="0"/>
                <w:numId w:val="13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Identify</w:t>
            </w:r>
            <w:r>
              <w:rPr>
                <w:color w:val="FF0000"/>
                <w:sz w:val="20"/>
                <w:szCs w:val="20"/>
              </w:rPr>
              <w:t xml:space="preserve"> typical tests for the presence of water of crystallization and metal ions based on testing whether their hydroxide precipitates dissolve in excess alkalis.  </w:t>
            </w:r>
          </w:p>
          <w:p w:rsidR="00324D0C" w:rsidRDefault="00395EA1">
            <w:pPr>
              <w:numPr>
                <w:ilvl w:val="0"/>
                <w:numId w:val="13"/>
              </w:num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Design</w:t>
            </w:r>
            <w:r>
              <w:rPr>
                <w:color w:val="FF0000"/>
                <w:sz w:val="20"/>
                <w:szCs w:val="20"/>
              </w:rPr>
              <w:t xml:space="preserve"> experimental steps to </w:t>
            </w:r>
            <w:r>
              <w:rPr>
                <w:b/>
                <w:color w:val="FF0000"/>
                <w:sz w:val="20"/>
                <w:szCs w:val="20"/>
              </w:rPr>
              <w:t>distinguish</w:t>
            </w:r>
            <w:r>
              <w:rPr>
                <w:color w:val="FF0000"/>
                <w:sz w:val="20"/>
                <w:szCs w:val="20"/>
              </w:rPr>
              <w:t xml:space="preserve"> th</w:t>
            </w:r>
            <w:r>
              <w:rPr>
                <w:color w:val="FF0000"/>
                <w:sz w:val="20"/>
                <w:szCs w:val="20"/>
              </w:rPr>
              <w:t xml:space="preserve">e unknown </w:t>
            </w:r>
            <w:proofErr w:type="gramStart"/>
            <w:r>
              <w:rPr>
                <w:color w:val="FF0000"/>
                <w:sz w:val="20"/>
                <w:szCs w:val="20"/>
              </w:rPr>
              <w:t>samples..</w:t>
            </w:r>
            <w:proofErr w:type="gramEnd"/>
          </w:p>
          <w:p w:rsidR="00324D0C" w:rsidRDefault="00395EA1">
            <w:pPr>
              <w:numPr>
                <w:ilvl w:val="0"/>
                <w:numId w:val="13"/>
              </w:num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Communication skills</w:t>
            </w:r>
          </w:p>
        </w:tc>
        <w:tc>
          <w:tcPr>
            <w:tcW w:w="19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321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  <w:tc>
          <w:tcPr>
            <w:tcW w:w="28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0"/>
                <w:szCs w:val="20"/>
              </w:rPr>
            </w:pPr>
          </w:p>
        </w:tc>
      </w:tr>
    </w:tbl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95EA1">
      <w:pPr>
        <w:spacing w:line="312" w:lineRule="auto"/>
        <w:rPr>
          <w:b/>
          <w:sz w:val="20"/>
          <w:szCs w:val="20"/>
        </w:rPr>
      </w:pPr>
      <w:r>
        <w:br w:type="page"/>
      </w:r>
    </w:p>
    <w:p w:rsidR="00324D0C" w:rsidRDefault="00395EA1">
      <w:pPr>
        <w:spacing w:line="312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Appendix:</w:t>
      </w:r>
    </w:p>
    <w:p w:rsidR="00324D0C" w:rsidRDefault="00395EA1">
      <w:pPr>
        <w:spacing w:line="312" w:lineRule="auto"/>
        <w:rPr>
          <w:sz w:val="20"/>
          <w:szCs w:val="20"/>
        </w:rPr>
      </w:pPr>
      <w:r>
        <w:rPr>
          <w:sz w:val="20"/>
          <w:szCs w:val="20"/>
        </w:rPr>
        <w:t xml:space="preserve">I: Face to face, paper </w:t>
      </w:r>
      <w:proofErr w:type="spellStart"/>
      <w:r>
        <w:rPr>
          <w:sz w:val="20"/>
          <w:szCs w:val="20"/>
        </w:rPr>
        <w:t>colour</w:t>
      </w:r>
      <w:proofErr w:type="spellEnd"/>
      <w:r>
        <w:rPr>
          <w:sz w:val="20"/>
          <w:szCs w:val="20"/>
        </w:rPr>
        <w:t xml:space="preserve"> setting:</w:t>
      </w:r>
    </w:p>
    <w:tbl>
      <w:tblPr>
        <w:tblStyle w:val="af4"/>
        <w:tblW w:w="1457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51"/>
        <w:gridCol w:w="2985"/>
        <w:gridCol w:w="3737"/>
        <w:gridCol w:w="3403"/>
        <w:gridCol w:w="3403"/>
      </w:tblGrid>
      <w:tr w:rsidR="00324D0C">
        <w:tc>
          <w:tcPr>
            <w:tcW w:w="1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9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Member 1</w:t>
            </w:r>
          </w:p>
        </w:tc>
        <w:tc>
          <w:tcPr>
            <w:tcW w:w="3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Member 2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Member 3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Member 4</w:t>
            </w:r>
          </w:p>
        </w:tc>
      </w:tr>
      <w:tr w:rsidR="00324D0C">
        <w:tc>
          <w:tcPr>
            <w:tcW w:w="1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Group A</w:t>
            </w:r>
          </w:p>
        </w:tc>
        <w:tc>
          <w:tcPr>
            <w:tcW w:w="29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Rubrics 1(given)</w:t>
            </w:r>
            <w:r>
              <w:rPr>
                <w:color w:val="FF00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2:_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3:_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4:_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</w:tc>
        <w:tc>
          <w:tcPr>
            <w:tcW w:w="3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Rubrics 1__________(empty)</w:t>
            </w:r>
            <w:r>
              <w:rPr>
                <w:color w:val="0000FF"/>
                <w:sz w:val="20"/>
                <w:szCs w:val="20"/>
              </w:rPr>
              <w:br/>
              <w:t>Rubrics 2:(given)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3:_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4:_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1__________(empty)</w:t>
            </w:r>
            <w:r>
              <w:rPr>
                <w:color w:val="00FF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2:_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3:(given)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4:_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1__________(empty)</w:t>
            </w:r>
            <w:r>
              <w:rPr>
                <w:color w:val="FF99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2:_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3:_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4:(given)</w:t>
            </w:r>
          </w:p>
        </w:tc>
      </w:tr>
      <w:tr w:rsidR="00324D0C">
        <w:tc>
          <w:tcPr>
            <w:tcW w:w="1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Group B</w:t>
            </w:r>
          </w:p>
        </w:tc>
        <w:tc>
          <w:tcPr>
            <w:tcW w:w="29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Rubrics 1(given)</w:t>
            </w:r>
            <w:r>
              <w:rPr>
                <w:color w:val="FF00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2:_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3:_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4</w:t>
            </w:r>
            <w:r>
              <w:rPr>
                <w:color w:val="FF0000"/>
                <w:sz w:val="20"/>
                <w:szCs w:val="20"/>
              </w:rPr>
              <w:t>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</w:tc>
        <w:tc>
          <w:tcPr>
            <w:tcW w:w="3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Rubrics 1__________(empty)</w:t>
            </w:r>
            <w:r>
              <w:rPr>
                <w:color w:val="0000FF"/>
                <w:sz w:val="20"/>
                <w:szCs w:val="20"/>
              </w:rPr>
              <w:br/>
              <w:t>Rubrics 2:(given)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3:_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4:_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1__________(empty)</w:t>
            </w:r>
            <w:r>
              <w:rPr>
                <w:color w:val="00FF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2:_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3:(given)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4:_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1__________(empty)</w:t>
            </w:r>
            <w:r>
              <w:rPr>
                <w:color w:val="FF99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2:_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3:_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4:(given)</w:t>
            </w:r>
          </w:p>
        </w:tc>
      </w:tr>
      <w:tr w:rsidR="00324D0C">
        <w:tc>
          <w:tcPr>
            <w:tcW w:w="1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Group C</w:t>
            </w:r>
          </w:p>
        </w:tc>
        <w:tc>
          <w:tcPr>
            <w:tcW w:w="29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Rubrics 1(given)</w:t>
            </w:r>
            <w:r>
              <w:rPr>
                <w:color w:val="FF00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2:_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3:_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0000"/>
                <w:sz w:val="20"/>
                <w:szCs w:val="20"/>
              </w:rPr>
              <w:t>4:_</w:t>
            </w:r>
            <w:proofErr w:type="gramEnd"/>
            <w:r>
              <w:rPr>
                <w:color w:val="FF0000"/>
                <w:sz w:val="20"/>
                <w:szCs w:val="20"/>
              </w:rPr>
              <w:t>_________(empty)</w:t>
            </w:r>
          </w:p>
        </w:tc>
        <w:tc>
          <w:tcPr>
            <w:tcW w:w="3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Article </w:t>
            </w:r>
            <w:r>
              <w:rPr>
                <w:color w:val="0000FF"/>
                <w:sz w:val="20"/>
                <w:szCs w:val="20"/>
              </w:rPr>
              <w:t>1 + 2 + 3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>Rubrics 1__________(empty)</w:t>
            </w:r>
            <w:r>
              <w:rPr>
                <w:color w:val="0000FF"/>
                <w:sz w:val="20"/>
                <w:szCs w:val="20"/>
              </w:rPr>
              <w:br/>
              <w:t>Rubrics 2:(given)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3:_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00FF"/>
                <w:sz w:val="20"/>
                <w:szCs w:val="20"/>
              </w:rPr>
            </w:pPr>
            <w:r>
              <w:rPr>
                <w:color w:val="0000FF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00FF"/>
                <w:sz w:val="20"/>
                <w:szCs w:val="20"/>
              </w:rPr>
              <w:t>4:_</w:t>
            </w:r>
            <w:proofErr w:type="gramEnd"/>
            <w:r>
              <w:rPr>
                <w:color w:val="0000FF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1__________(empty)</w:t>
            </w:r>
            <w:r>
              <w:rPr>
                <w:color w:val="00FF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2:_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>Rubrics 3:(given)</w:t>
            </w:r>
          </w:p>
          <w:p w:rsidR="00324D0C" w:rsidRDefault="00395EA1">
            <w:pPr>
              <w:rPr>
                <w:color w:val="00FF00"/>
                <w:sz w:val="20"/>
                <w:szCs w:val="20"/>
              </w:rPr>
            </w:pPr>
            <w:r>
              <w:rPr>
                <w:color w:val="00FF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00FF00"/>
                <w:sz w:val="20"/>
                <w:szCs w:val="20"/>
              </w:rPr>
              <w:t>4:_</w:t>
            </w:r>
            <w:proofErr w:type="gramEnd"/>
            <w:r>
              <w:rPr>
                <w:color w:val="00FF00"/>
                <w:sz w:val="20"/>
                <w:szCs w:val="20"/>
              </w:rPr>
              <w:t>_________(empty)</w:t>
            </w:r>
          </w:p>
        </w:tc>
        <w:tc>
          <w:tcPr>
            <w:tcW w:w="34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Article 1 + 2 + 3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1__________(empty)</w:t>
            </w:r>
            <w:r>
              <w:rPr>
                <w:color w:val="FF9900"/>
                <w:sz w:val="20"/>
                <w:szCs w:val="20"/>
              </w:rPr>
              <w:br/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2:_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Rubrics </w:t>
            </w:r>
            <w:proofErr w:type="gramStart"/>
            <w:r>
              <w:rPr>
                <w:color w:val="FF9900"/>
                <w:sz w:val="20"/>
                <w:szCs w:val="20"/>
              </w:rPr>
              <w:t>3:_</w:t>
            </w:r>
            <w:proofErr w:type="gramEnd"/>
            <w:r>
              <w:rPr>
                <w:color w:val="FF9900"/>
                <w:sz w:val="20"/>
                <w:szCs w:val="20"/>
              </w:rPr>
              <w:t>_________(empty)</w:t>
            </w:r>
          </w:p>
          <w:p w:rsidR="00324D0C" w:rsidRDefault="00395EA1">
            <w:pPr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Rubrics 4:(given)</w:t>
            </w:r>
          </w:p>
        </w:tc>
      </w:tr>
    </w:tbl>
    <w:p w:rsidR="00324D0C" w:rsidRDefault="00324D0C">
      <w:pPr>
        <w:spacing w:line="312" w:lineRule="auto"/>
        <w:rPr>
          <w:sz w:val="20"/>
          <w:szCs w:val="20"/>
        </w:rPr>
      </w:pPr>
    </w:p>
    <w:p w:rsidR="00324D0C" w:rsidRDefault="00395EA1">
      <w:pPr>
        <w:spacing w:line="276" w:lineRule="auto"/>
        <w:rPr>
          <w:color w:val="FF0000"/>
          <w:sz w:val="20"/>
          <w:szCs w:val="20"/>
        </w:rPr>
      </w:pPr>
      <w:r>
        <w:br w:type="page"/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lastRenderedPageBreak/>
        <w:t>II: Answer scripts</w:t>
      </w:r>
    </w:p>
    <w:tbl>
      <w:tblPr>
        <w:tblStyle w:val="af5"/>
        <w:tblW w:w="14659" w:type="dxa"/>
        <w:tblInd w:w="8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25"/>
        <w:gridCol w:w="4140"/>
        <w:gridCol w:w="3870"/>
        <w:gridCol w:w="3724"/>
      </w:tblGrid>
      <w:tr w:rsidR="00324D0C"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Question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Scripts with higher marks</w:t>
            </w: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Scripts with middle marks</w:t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Scripts with lower marks</w:t>
            </w: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Salt preparation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2012 (Henry Tang)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6.</w:t>
            </w:r>
            <w:r>
              <w:rPr>
                <w:color w:val="FF9900"/>
                <w:sz w:val="20"/>
                <w:szCs w:val="20"/>
              </w:rPr>
              <w:tab/>
            </w:r>
            <w:r>
              <w:rPr>
                <w:color w:val="FF9900"/>
                <w:sz w:val="20"/>
                <w:szCs w:val="20"/>
              </w:rPr>
              <w:t>(4 marks)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495550" cy="698500"/>
                  <wp:effectExtent l="0" t="0" r="0" b="0"/>
                  <wp:docPr id="17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698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324100" cy="774700"/>
                  <wp:effectExtent l="0" t="0" r="0" b="0"/>
                  <wp:docPr id="1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774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228850" cy="1219200"/>
                  <wp:effectExtent l="0" t="0" r="0" b="0"/>
                  <wp:docPr id="19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219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Arranging reactivity/trends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2013 (Henry Tang)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color w:val="FF9900"/>
                <w:sz w:val="20"/>
                <w:szCs w:val="20"/>
              </w:rPr>
              <w:t xml:space="preserve">13. </w:t>
            </w:r>
            <w:r>
              <w:rPr>
                <w:color w:val="FF9900"/>
                <w:sz w:val="20"/>
                <w:szCs w:val="20"/>
              </w:rPr>
              <w:tab/>
              <w:t>(5 marks)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Rate/fair comparison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2014 (CNSW)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10.</w:t>
            </w:r>
            <w:r>
              <w:rPr>
                <w:color w:val="FF9900"/>
                <w:sz w:val="20"/>
                <w:szCs w:val="20"/>
              </w:rPr>
              <w:tab/>
              <w:t xml:space="preserve"> (5 marks)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494598" cy="1620422"/>
                  <wp:effectExtent l="0" t="0" r="0" b="0"/>
                  <wp:docPr id="1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598" cy="16204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324100" cy="698500"/>
                  <wp:effectExtent l="0" t="0" r="0" b="0"/>
                  <wp:docPr id="21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698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199323" cy="1812831"/>
                  <wp:effectExtent l="0" t="0" r="0" b="0"/>
                  <wp:docPr id="20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323" cy="18128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lastRenderedPageBreak/>
              <w:t>Arranging reactivity/trends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2014 (CNSW)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4.</w:t>
            </w:r>
            <w:r>
              <w:rPr>
                <w:color w:val="FF9900"/>
                <w:sz w:val="20"/>
                <w:szCs w:val="20"/>
              </w:rPr>
              <w:tab/>
              <w:t>(5 marks)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228850" cy="3060700"/>
                  <wp:effectExtent l="0" t="0" r="0" b="0"/>
                  <wp:docPr id="23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306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324100" cy="1117600"/>
                  <wp:effectExtent l="0" t="0" r="0" b="0"/>
                  <wp:docPr id="2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117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235982" cy="921702"/>
                  <wp:effectExtent l="0" t="0" r="0" b="0"/>
                  <wp:docPr id="26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982" cy="9217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Strength /fair comparison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2015 (Lau)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5. </w:t>
            </w:r>
            <w:r>
              <w:rPr>
                <w:color w:val="FF9900"/>
                <w:sz w:val="20"/>
                <w:szCs w:val="20"/>
              </w:rPr>
              <w:tab/>
              <w:t>(6 marks)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  <w:tab w:val="left" w:pos="2835"/>
                <w:tab w:val="left" w:pos="3261"/>
              </w:tabs>
              <w:ind w:left="454"/>
              <w:jc w:val="right"/>
              <w:rPr>
                <w:color w:val="FF0000"/>
                <w:sz w:val="20"/>
                <w:szCs w:val="20"/>
              </w:rPr>
            </w:pPr>
          </w:p>
          <w:p w:rsidR="00324D0C" w:rsidRDefault="00324D0C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1: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  <w:vertAlign w:val="superscript"/>
              </w:rPr>
            </w:pPr>
            <w:r>
              <w:rPr>
                <w:color w:val="FF0000"/>
                <w:sz w:val="20"/>
                <w:szCs w:val="20"/>
              </w:rPr>
              <w:t>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 + 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 ⇔ NH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  <w:vertAlign w:val="superscript"/>
              </w:rPr>
              <w:t xml:space="preserve">+ </w:t>
            </w:r>
            <w:r>
              <w:rPr>
                <w:color w:val="FF0000"/>
                <w:sz w:val="20"/>
                <w:szCs w:val="20"/>
              </w:rPr>
              <w:t>+ OH</w:t>
            </w:r>
            <w:r>
              <w:rPr>
                <w:color w:val="FF0000"/>
                <w:sz w:val="20"/>
                <w:szCs w:val="20"/>
                <w:vertAlign w:val="superscript"/>
              </w:rPr>
              <w:t>-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 cannot completely ionize in water to give OH-. 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Connect a power supply to a beaker of 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>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 or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) with ammeter in series. 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With same voltage and resistance,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 gives a higher ammeter reading due to more mobile ions. To be a fair test, ensure same volume and concentration of two alkali.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lastRenderedPageBreak/>
              <w:drawing>
                <wp:inline distT="114300" distB="114300" distL="114300" distR="114300">
                  <wp:extent cx="1079458" cy="1087060"/>
                  <wp:effectExtent l="0" t="0" r="0" b="0"/>
                  <wp:docPr id="24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458" cy="10870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2: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 + 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 ⇔ NH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  <w:vertAlign w:val="superscript"/>
              </w:rPr>
              <w:t xml:space="preserve">+ </w:t>
            </w:r>
            <w:r>
              <w:rPr>
                <w:color w:val="FF0000"/>
                <w:sz w:val="20"/>
                <w:szCs w:val="20"/>
              </w:rPr>
              <w:t>+ OH</w:t>
            </w:r>
            <w:r>
              <w:rPr>
                <w:color w:val="FF0000"/>
                <w:sz w:val="20"/>
                <w:szCs w:val="20"/>
                <w:vertAlign w:val="superscript"/>
              </w:rPr>
              <w:t>-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Only part of ammonia (NH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) is </w:t>
            </w:r>
            <w:proofErr w:type="spellStart"/>
            <w:r>
              <w:rPr>
                <w:color w:val="FF0000"/>
                <w:sz w:val="20"/>
                <w:szCs w:val="20"/>
              </w:rPr>
              <w:t>ionised</w:t>
            </w:r>
            <w:proofErr w:type="spellEnd"/>
            <w:r>
              <w:rPr>
                <w:color w:val="FF0000"/>
                <w:sz w:val="20"/>
                <w:szCs w:val="20"/>
              </w:rPr>
              <w:t>. The</w:t>
            </w:r>
            <w:r>
              <w:rPr>
                <w:color w:val="FF0000"/>
                <w:sz w:val="20"/>
                <w:szCs w:val="20"/>
              </w:rPr>
              <w:t>refore, it is a weak alkali.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89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Measure the pH value of 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 and NaOH in same concentration. The </w:t>
            </w:r>
            <w:proofErr w:type="spellStart"/>
            <w:r>
              <w:rPr>
                <w:color w:val="FF0000"/>
                <w:sz w:val="20"/>
                <w:szCs w:val="20"/>
              </w:rPr>
              <w:t>pHvalue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of NaOH is higher.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lastRenderedPageBreak/>
              <w:t>Answer script 1: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drawing>
                <wp:inline distT="114300" distB="114300" distL="114300" distR="114300">
                  <wp:extent cx="2076450" cy="2095500"/>
                  <wp:effectExtent l="0" t="0" r="0" b="0"/>
                  <wp:docPr id="25" name="image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2095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color w:val="FF0000"/>
                <w:sz w:val="20"/>
                <w:szCs w:val="20"/>
              </w:rPr>
              <w:t>Answer script 2: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noProof/>
                <w:color w:val="FF0000"/>
                <w:sz w:val="20"/>
                <w:szCs w:val="20"/>
                <w:u w:val="single"/>
              </w:rPr>
              <w:lastRenderedPageBreak/>
              <w:drawing>
                <wp:inline distT="114300" distB="114300" distL="114300" distR="114300">
                  <wp:extent cx="2324100" cy="1460500"/>
                  <wp:effectExtent l="0" t="0" r="0" b="0"/>
                  <wp:docPr id="27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460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lastRenderedPageBreak/>
              <w:t>Answer script 1: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 xml:space="preserve"> + 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 ⇔ NH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  <w:vertAlign w:val="superscript"/>
              </w:rPr>
              <w:t xml:space="preserve">+ </w:t>
            </w:r>
            <w:r>
              <w:rPr>
                <w:color w:val="FF0000"/>
                <w:sz w:val="20"/>
                <w:szCs w:val="20"/>
              </w:rPr>
              <w:t>+ OH</w:t>
            </w:r>
            <w:r>
              <w:rPr>
                <w:color w:val="FF0000"/>
                <w:sz w:val="20"/>
                <w:szCs w:val="20"/>
                <w:vertAlign w:val="superscript"/>
              </w:rPr>
              <w:t>-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When 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>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) is dissolved in water, it cannot completely </w:t>
            </w:r>
            <w:proofErr w:type="gramStart"/>
            <w:r>
              <w:rPr>
                <w:color w:val="FF0000"/>
                <w:sz w:val="20"/>
                <w:szCs w:val="20"/>
              </w:rPr>
              <w:t>ionized</w:t>
            </w:r>
            <w:proofErr w:type="gramEnd"/>
            <w:r>
              <w:rPr>
                <w:color w:val="FF0000"/>
                <w:sz w:val="20"/>
                <w:szCs w:val="20"/>
              </w:rPr>
              <w:t xml:space="preserve"> in water.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By using pH meter to test the </w:t>
            </w:r>
            <w:proofErr w:type="spellStart"/>
            <w:r>
              <w:rPr>
                <w:color w:val="FF0000"/>
                <w:sz w:val="20"/>
                <w:szCs w:val="20"/>
              </w:rPr>
              <w:t>pHvalue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of both NH</w:t>
            </w:r>
            <w:r>
              <w:rPr>
                <w:color w:val="FF0000"/>
                <w:sz w:val="20"/>
                <w:szCs w:val="20"/>
                <w:vertAlign w:val="subscript"/>
              </w:rPr>
              <w:t>3</w:t>
            </w:r>
            <w:r>
              <w:rPr>
                <w:color w:val="FF0000"/>
                <w:sz w:val="20"/>
                <w:szCs w:val="20"/>
              </w:rPr>
              <w:t>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 &amp;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Stronger alkali usually has a higher pH value.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jc w:val="both"/>
              <w:rPr>
                <w:color w:val="FF0000"/>
                <w:sz w:val="20"/>
                <w:szCs w:val="20"/>
              </w:rPr>
            </w:pPr>
          </w:p>
        </w:tc>
      </w:tr>
      <w:tr w:rsidR="00324D0C">
        <w:trPr>
          <w:trHeight w:val="400"/>
        </w:trPr>
        <w:tc>
          <w:tcPr>
            <w:tcW w:w="29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rPr>
                <w:b/>
                <w:color w:val="FF0000"/>
                <w:sz w:val="20"/>
                <w:szCs w:val="20"/>
                <w:u w:val="single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 xml:space="preserve">Distinguishing </w:t>
            </w:r>
            <w:proofErr w:type="spellStart"/>
            <w:r>
              <w:rPr>
                <w:b/>
                <w:color w:val="FF0000"/>
                <w:sz w:val="20"/>
                <w:szCs w:val="20"/>
                <w:u w:val="single"/>
              </w:rPr>
              <w:t>unlabelled</w:t>
            </w:r>
            <w:proofErr w:type="spellEnd"/>
            <w:r>
              <w:rPr>
                <w:b/>
                <w:color w:val="FF0000"/>
                <w:sz w:val="20"/>
                <w:szCs w:val="20"/>
                <w:u w:val="single"/>
              </w:rPr>
              <w:t xml:space="preserve"> reagents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99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>2016 (Lau)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color w:val="FF0000"/>
                <w:sz w:val="20"/>
                <w:szCs w:val="20"/>
              </w:rPr>
            </w:pPr>
            <w:r>
              <w:rPr>
                <w:color w:val="FF9900"/>
                <w:sz w:val="20"/>
                <w:szCs w:val="20"/>
              </w:rPr>
              <w:t xml:space="preserve">9.  </w:t>
            </w:r>
            <w:proofErr w:type="gramStart"/>
            <w:r>
              <w:rPr>
                <w:color w:val="FF9900"/>
                <w:sz w:val="20"/>
                <w:szCs w:val="20"/>
              </w:rPr>
              <w:t xml:space="preserve">   (</w:t>
            </w:r>
            <w:proofErr w:type="gramEnd"/>
            <w:r>
              <w:rPr>
                <w:color w:val="FF9900"/>
                <w:sz w:val="20"/>
                <w:szCs w:val="20"/>
              </w:rPr>
              <w:t>6 marks)</w:t>
            </w:r>
          </w:p>
        </w:tc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1: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Dissolve all reagents by deionized water. Add excess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), the only one which </w:t>
            </w:r>
            <w:proofErr w:type="spellStart"/>
            <w:r>
              <w:rPr>
                <w:color w:val="FF0000"/>
                <w:sz w:val="20"/>
                <w:szCs w:val="20"/>
              </w:rPr>
              <w:t>redissolves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from white ppt is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. 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Dry the remaining reagents. the put the in 2 </w:t>
            </w:r>
            <w:proofErr w:type="spellStart"/>
            <w:r>
              <w:rPr>
                <w:color w:val="FF0000"/>
                <w:sz w:val="20"/>
                <w:szCs w:val="20"/>
              </w:rPr>
              <w:t>testtubes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separately. Put dry CoCl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 xml:space="preserve"> paper on the test tube and heat up, th</w:t>
            </w:r>
            <w:r>
              <w:rPr>
                <w:color w:val="FF0000"/>
                <w:sz w:val="20"/>
                <w:szCs w:val="20"/>
              </w:rPr>
              <w:t>e only one turn CoCl</w:t>
            </w:r>
            <w:r>
              <w:rPr>
                <w:color w:val="FF0000"/>
                <w:sz w:val="20"/>
                <w:szCs w:val="20"/>
                <w:vertAlign w:val="subscript"/>
              </w:rPr>
              <w:t xml:space="preserve">2 </w:t>
            </w:r>
            <w:r>
              <w:rPr>
                <w:color w:val="FF0000"/>
                <w:sz w:val="20"/>
                <w:szCs w:val="20"/>
              </w:rPr>
              <w:t>paper from blue to pink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.7H2O and the other one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</w:t>
            </w:r>
          </w:p>
          <w:p w:rsidR="00324D0C" w:rsidRDefault="00324D0C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2: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First, dissolve 3 samples in water.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Next, add excess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 to all the samples. only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 will </w:t>
            </w:r>
            <w:proofErr w:type="spellStart"/>
            <w:r>
              <w:rPr>
                <w:color w:val="FF0000"/>
                <w:sz w:val="20"/>
                <w:szCs w:val="20"/>
              </w:rPr>
              <w:t>redissolve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and gives </w:t>
            </w:r>
            <w:proofErr w:type="spellStart"/>
            <w:r>
              <w:rPr>
                <w:color w:val="FF0000"/>
                <w:sz w:val="20"/>
                <w:szCs w:val="20"/>
              </w:rPr>
              <w:t>colourless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solution. Others will form white ppt.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Then, heat the remaining two samples. Only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.7H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 xml:space="preserve">O forms colorless gas. Test it with dry </w:t>
            </w:r>
            <w:proofErr w:type="gramStart"/>
            <w:r>
              <w:rPr>
                <w:color w:val="FF0000"/>
                <w:sz w:val="20"/>
                <w:szCs w:val="20"/>
              </w:rPr>
              <w:t>cobalt(</w:t>
            </w:r>
            <w:proofErr w:type="gramEnd"/>
            <w:r>
              <w:rPr>
                <w:color w:val="FF0000"/>
                <w:sz w:val="20"/>
                <w:szCs w:val="20"/>
              </w:rPr>
              <w:t>II) chloride paper, it will turn from blue to pink.</w:t>
            </w:r>
          </w:p>
          <w:p w:rsidR="00324D0C" w:rsidRDefault="00395EA1">
            <w:pPr>
              <w:widowControl/>
              <w:tabs>
                <w:tab w:val="left" w:pos="5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The one doesn’t form any gas </w:t>
            </w:r>
            <w:r>
              <w:rPr>
                <w:color w:val="FF0000"/>
                <w:sz w:val="20"/>
                <w:szCs w:val="20"/>
              </w:rPr>
              <w:t>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</w:t>
            </w:r>
          </w:p>
        </w:tc>
        <w:tc>
          <w:tcPr>
            <w:tcW w:w="38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1: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Heat the three powders with anhydrous </w:t>
            </w:r>
            <w:proofErr w:type="gramStart"/>
            <w:r>
              <w:rPr>
                <w:color w:val="FF0000"/>
                <w:sz w:val="20"/>
                <w:szCs w:val="20"/>
              </w:rPr>
              <w:t>copper(</w:t>
            </w:r>
            <w:proofErr w:type="gramEnd"/>
            <w:r>
              <w:rPr>
                <w:color w:val="FF0000"/>
                <w:sz w:val="20"/>
                <w:szCs w:val="20"/>
              </w:rPr>
              <w:t>II) sulphate respectively.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The one resulting in a blue solid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.7H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Add excess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 to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 and MgSO</w:t>
            </w:r>
            <w:r>
              <w:rPr>
                <w:color w:val="FF0000"/>
                <w:sz w:val="20"/>
                <w:szCs w:val="20"/>
                <w:vertAlign w:val="subscript"/>
              </w:rPr>
              <w:t xml:space="preserve">4 </w:t>
            </w:r>
            <w:r>
              <w:rPr>
                <w:color w:val="FF0000"/>
                <w:sz w:val="20"/>
                <w:szCs w:val="20"/>
              </w:rPr>
              <w:t xml:space="preserve">respectively. The one resulting in a </w:t>
            </w:r>
            <w:proofErr w:type="spellStart"/>
            <w:r>
              <w:rPr>
                <w:color w:val="FF0000"/>
                <w:sz w:val="20"/>
                <w:szCs w:val="20"/>
              </w:rPr>
              <w:t>colourless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solution is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 while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 results in a white precipitate.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2: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Add the samples into excess NaOH(</w:t>
            </w:r>
            <w:proofErr w:type="spellStart"/>
            <w:r>
              <w:rPr>
                <w:color w:val="FF0000"/>
                <w:sz w:val="20"/>
                <w:szCs w:val="20"/>
              </w:rPr>
              <w:t>aq</w:t>
            </w:r>
            <w:proofErr w:type="spellEnd"/>
            <w:r>
              <w:rPr>
                <w:color w:val="FF0000"/>
                <w:sz w:val="20"/>
                <w:szCs w:val="20"/>
              </w:rPr>
              <w:t>), onlyZnSO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 dissolve. Heat the remaining two samples, only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.7H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 xml:space="preserve">O give a gas that turns anhydrous </w:t>
            </w:r>
            <w:proofErr w:type="gramStart"/>
            <w:r>
              <w:rPr>
                <w:color w:val="FF0000"/>
                <w:sz w:val="20"/>
                <w:szCs w:val="20"/>
              </w:rPr>
              <w:t>cobalt(</w:t>
            </w:r>
            <w:proofErr w:type="gramEnd"/>
            <w:r>
              <w:rPr>
                <w:color w:val="FF0000"/>
                <w:sz w:val="20"/>
                <w:szCs w:val="20"/>
              </w:rPr>
              <w:t>II) chloride paper pink.</w:t>
            </w:r>
          </w:p>
        </w:tc>
        <w:tc>
          <w:tcPr>
            <w:tcW w:w="3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1: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Disso</w:t>
            </w:r>
            <w:r>
              <w:rPr>
                <w:color w:val="FF0000"/>
                <w:sz w:val="20"/>
                <w:szCs w:val="20"/>
              </w:rPr>
              <w:t>lve three sample in water first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Add </w:t>
            </w:r>
            <w:proofErr w:type="spellStart"/>
            <w:r>
              <w:rPr>
                <w:color w:val="FF0000"/>
                <w:sz w:val="20"/>
                <w:szCs w:val="20"/>
              </w:rPr>
              <w:t>aluminium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into 3 dissolved sample.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In the test tube that contain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 xml:space="preserve"> should form some grey substance and the </w:t>
            </w:r>
            <w:proofErr w:type="spellStart"/>
            <w:r>
              <w:rPr>
                <w:color w:val="FF0000"/>
                <w:sz w:val="20"/>
                <w:szCs w:val="20"/>
              </w:rPr>
              <w:t>aluminium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should be decreased in size while the size of </w:t>
            </w:r>
            <w:proofErr w:type="spellStart"/>
            <w:r>
              <w:rPr>
                <w:color w:val="FF0000"/>
                <w:sz w:val="20"/>
                <w:szCs w:val="20"/>
              </w:rPr>
              <w:t>aluminium</w:t>
            </w:r>
            <w:proofErr w:type="spellEnd"/>
            <w:r>
              <w:rPr>
                <w:color w:val="FF0000"/>
                <w:sz w:val="20"/>
                <w:szCs w:val="20"/>
              </w:rPr>
              <w:t xml:space="preserve"> in other 2 test tube remain </w:t>
            </w:r>
            <w:proofErr w:type="spellStart"/>
            <w:r>
              <w:rPr>
                <w:color w:val="FF0000"/>
                <w:sz w:val="20"/>
                <w:szCs w:val="20"/>
              </w:rPr>
              <w:t>unchange</w:t>
            </w:r>
            <w:proofErr w:type="spellEnd"/>
            <w:r>
              <w:rPr>
                <w:color w:val="FF0000"/>
                <w:sz w:val="20"/>
                <w:szCs w:val="20"/>
              </w:rPr>
              <w:t>. The l</w:t>
            </w:r>
            <w:r>
              <w:rPr>
                <w:color w:val="FF0000"/>
                <w:sz w:val="20"/>
                <w:szCs w:val="20"/>
              </w:rPr>
              <w:t>ast sample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</w:p>
          <w:p w:rsidR="00324D0C" w:rsidRDefault="00324D0C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Answer script 2: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1.Dissolve three solid in water. Add excess NaOH. The one with white precipitate formed then dissolves </w:t>
            </w:r>
            <w:proofErr w:type="gramStart"/>
            <w:r>
              <w:rPr>
                <w:color w:val="FF0000"/>
                <w:sz w:val="20"/>
                <w:szCs w:val="20"/>
              </w:rPr>
              <w:t>is</w:t>
            </w:r>
            <w:proofErr w:type="gramEnd"/>
            <w:r>
              <w:rPr>
                <w:color w:val="FF0000"/>
                <w:sz w:val="20"/>
                <w:szCs w:val="20"/>
              </w:rPr>
              <w:t xml:space="preserve"> ZnSO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2.For the remaining two, add HCl(l) as solvent, use blue cobalt chloride paper to test presence of 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O. F</w:t>
            </w:r>
            <w:r>
              <w:rPr>
                <w:color w:val="FF0000"/>
                <w:sz w:val="20"/>
                <w:szCs w:val="20"/>
              </w:rPr>
              <w:t>or the one which turns blue cobalt chloride paper pink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.7H</w:t>
            </w:r>
            <w:r>
              <w:rPr>
                <w:color w:val="FF0000"/>
                <w:sz w:val="20"/>
                <w:szCs w:val="20"/>
                <w:vertAlign w:val="subscript"/>
              </w:rPr>
              <w:t>2</w:t>
            </w:r>
            <w:r>
              <w:rPr>
                <w:color w:val="FF0000"/>
                <w:sz w:val="20"/>
                <w:szCs w:val="20"/>
              </w:rPr>
              <w:t>O. The one with no observation change is MgSO</w:t>
            </w:r>
            <w:r>
              <w:rPr>
                <w:color w:val="FF0000"/>
                <w:sz w:val="20"/>
                <w:szCs w:val="20"/>
                <w:vertAlign w:val="subscript"/>
              </w:rPr>
              <w:t>4</w:t>
            </w:r>
            <w:r>
              <w:rPr>
                <w:color w:val="FF0000"/>
                <w:sz w:val="20"/>
                <w:szCs w:val="20"/>
              </w:rPr>
              <w:t>.</w:t>
            </w:r>
          </w:p>
        </w:tc>
      </w:tr>
    </w:tbl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lastRenderedPageBreak/>
        <w:t>III: Rubrics</w:t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The design of rubrics:</w:t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For pre-lesson tasks, detailed descriptions on every item on subject based knowledge and skills have been provided.</w:t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For activity during lessons, general descriptions on subject based knowledge and skills have been provided.</w:t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For extended tasks, students are</w:t>
      </w:r>
      <w:r>
        <w:rPr>
          <w:sz w:val="20"/>
          <w:szCs w:val="20"/>
        </w:rPr>
        <w:t xml:space="preserve"> advised to design their own rubrics.  For those lower ability students, they are allowed to ask for hints or support from teachers.</w:t>
      </w:r>
    </w:p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Session: </w:t>
      </w:r>
      <w:proofErr w:type="gramStart"/>
      <w:r>
        <w:rPr>
          <w:b/>
          <w:sz w:val="20"/>
          <w:szCs w:val="20"/>
          <w:u w:val="single"/>
        </w:rPr>
        <w:t>Pre lesson</w:t>
      </w:r>
      <w:proofErr w:type="gramEnd"/>
      <w:r>
        <w:rPr>
          <w:sz w:val="20"/>
          <w:szCs w:val="20"/>
        </w:rPr>
        <w:t>/ During lesson / Post lesson      topic: _______________________    answer script: 1/2/3</w:t>
      </w:r>
    </w:p>
    <w:tbl>
      <w:tblPr>
        <w:tblStyle w:val="af6"/>
        <w:tblW w:w="14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45"/>
        <w:gridCol w:w="2700"/>
        <w:gridCol w:w="2625"/>
        <w:gridCol w:w="2370"/>
        <w:gridCol w:w="2535"/>
        <w:gridCol w:w="2190"/>
      </w:tblGrid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Question: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2014 DSE Q4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With reference to the methods of obtaining copper, magnesium and silver from their oxides, deduce the order of reactivity of these three metals. (5 marks)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Subject based knowledge: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circle the subject knowledge involved (Please specify if</w:t>
            </w:r>
            <w:r>
              <w:rPr>
                <w:sz w:val="20"/>
                <w:szCs w:val="20"/>
              </w:rPr>
              <w:t xml:space="preserve"> others)  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0"/>
                <w:szCs w:val="20"/>
                <w:u w:val="single"/>
              </w:rPr>
            </w:pP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properties of reagents</w:t>
            </w:r>
            <w:r>
              <w:rPr>
                <w:sz w:val="20"/>
                <w:szCs w:val="20"/>
              </w:rPr>
              <w:t xml:space="preserve"> / suitable apparatus used </w:t>
            </w:r>
            <w:proofErr w:type="gramStart"/>
            <w:r>
              <w:rPr>
                <w:sz w:val="20"/>
                <w:szCs w:val="20"/>
              </w:rPr>
              <w:t xml:space="preserve">/  </w:t>
            </w:r>
            <w:r>
              <w:rPr>
                <w:b/>
                <w:sz w:val="20"/>
                <w:szCs w:val="20"/>
                <w:u w:val="single"/>
              </w:rPr>
              <w:t>explanation</w:t>
            </w:r>
            <w:proofErr w:type="gramEnd"/>
            <w:r>
              <w:rPr>
                <w:b/>
                <w:sz w:val="20"/>
                <w:szCs w:val="20"/>
                <w:u w:val="single"/>
              </w:rPr>
              <w:t xml:space="preserve"> behind some phenomena</w:t>
            </w:r>
            <w:r>
              <w:rPr>
                <w:sz w:val="20"/>
                <w:szCs w:val="20"/>
              </w:rPr>
              <w:t xml:space="preserve"> or others (Please specify):___________________________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Check-list:</w:t>
            </w:r>
          </w:p>
          <w:p w:rsidR="00324D0C" w:rsidRDefault="00395EA1">
            <w:pPr>
              <w:numPr>
                <w:ilvl w:val="0"/>
                <w:numId w:val="17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extraction methods for oxides of copper </w:t>
            </w:r>
          </w:p>
          <w:p w:rsidR="00324D0C" w:rsidRDefault="00395EA1">
            <w:pPr>
              <w:numPr>
                <w:ilvl w:val="0"/>
                <w:numId w:val="17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extraction methods for oxides of magnesium</w:t>
            </w:r>
          </w:p>
          <w:p w:rsidR="00324D0C" w:rsidRDefault="00395EA1">
            <w:pPr>
              <w:numPr>
                <w:ilvl w:val="0"/>
                <w:numId w:val="17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extraction methods for oxides of silver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circle the skill(s) needed (Please specify if others)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 scientific investigation: classification, seeking pattern/arranging trends, fair test, com</w:t>
            </w:r>
            <w:r>
              <w:rPr>
                <w:sz w:val="20"/>
                <w:szCs w:val="20"/>
              </w:rPr>
              <w:t xml:space="preserve">parison, writing procedures or others (Please specify): </w:t>
            </w:r>
            <w:r>
              <w:rPr>
                <w:sz w:val="20"/>
                <w:szCs w:val="20"/>
                <w:u w:val="single"/>
              </w:rPr>
              <w:t>Deduction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For communication:  </w:t>
            </w:r>
            <w:r>
              <w:rPr>
                <w:b/>
                <w:sz w:val="20"/>
                <w:szCs w:val="20"/>
                <w:u w:val="single"/>
              </w:rPr>
              <w:t>logical and organized flow in writing paragraphs</w:t>
            </w:r>
            <w:r>
              <w:rPr>
                <w:sz w:val="20"/>
                <w:szCs w:val="20"/>
              </w:rPr>
              <w:t>, using equations or diagrams or others (Please specify</w:t>
            </w:r>
            <w:proofErr w:type="gramStart"/>
            <w:r>
              <w:rPr>
                <w:sz w:val="20"/>
                <w:szCs w:val="20"/>
              </w:rPr>
              <w:t>):_</w:t>
            </w:r>
            <w:proofErr w:type="gramEnd"/>
            <w:r>
              <w:rPr>
                <w:sz w:val="20"/>
                <w:szCs w:val="20"/>
              </w:rPr>
              <w:t>_________________________</w:t>
            </w:r>
          </w:p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Check-list: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Evaluate</w:t>
            </w:r>
            <w:r>
              <w:rPr>
                <w:sz w:val="20"/>
                <w:szCs w:val="20"/>
              </w:rPr>
              <w:t xml:space="preserve"> the proper sequencing of using different extraction methods to deduce the reactivity of metals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Arrange and Deduce</w:t>
            </w:r>
            <w:r>
              <w:rPr>
                <w:sz w:val="20"/>
                <w:szCs w:val="20"/>
              </w:rPr>
              <w:t xml:space="preserve"> the reactivity of metals from its ease of extraction.</w:t>
            </w:r>
          </w:p>
          <w:p w:rsidR="00324D0C" w:rsidRDefault="00395EA1">
            <w:pPr>
              <w:numPr>
                <w:ilvl w:val="0"/>
                <w:numId w:val="1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Communication marks</w:t>
            </w: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Aspect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 satisfactory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average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good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Improvements needed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I fulfill the requirements in the rubric?</w:t>
            </w: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Knowledge (extraction method of Ag)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extraction method of Ag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extraction method of Ag but only give unclear description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suggest the extraction method of Ag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(extraction method of Cu)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extraction method of Cu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extraction method of Cu but only give unclear description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suggest the extraction method of Cu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(extraction method of Mg)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extraction method of Mg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extraction method of Mg but only give unclear description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suggest the extraction method of Mg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Scientific skills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Cannot arrange AND deduce the reactivity order based on extraction methods 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arrange the reactivity order based on extraction methods BUT cannot explain the details.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arrange the reactivity order based on extraction methods AND can deduce the reactiv</w:t>
            </w:r>
            <w:r>
              <w:rPr>
                <w:sz w:val="20"/>
                <w:szCs w:val="20"/>
              </w:rPr>
              <w:t>ity order based on extraction methods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324D0C">
        <w:tc>
          <w:tcPr>
            <w:tcW w:w="21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Communication and writing skills</w:t>
            </w:r>
          </w:p>
        </w:tc>
        <w:tc>
          <w:tcPr>
            <w:tcW w:w="27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use proper chemical terms.</w:t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partly use proper chemical terms.</w:t>
            </w:r>
          </w:p>
        </w:tc>
        <w:tc>
          <w:tcPr>
            <w:tcW w:w="2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accurately use proper chemical terms.</w:t>
            </w:r>
          </w:p>
        </w:tc>
        <w:tc>
          <w:tcPr>
            <w:tcW w:w="2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</w:tbl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95EA1">
      <w:pPr>
        <w:spacing w:line="276" w:lineRule="auto"/>
        <w:rPr>
          <w:color w:val="FF0000"/>
          <w:sz w:val="20"/>
          <w:szCs w:val="20"/>
        </w:rPr>
      </w:pPr>
      <w:r>
        <w:br w:type="page"/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Session: </w:t>
      </w:r>
      <w:proofErr w:type="gramStart"/>
      <w:r>
        <w:rPr>
          <w:sz w:val="20"/>
          <w:szCs w:val="20"/>
        </w:rPr>
        <w:t>Pre lesson</w:t>
      </w:r>
      <w:proofErr w:type="gramEnd"/>
      <w:r>
        <w:rPr>
          <w:sz w:val="20"/>
          <w:szCs w:val="20"/>
        </w:rPr>
        <w:t xml:space="preserve">/ </w:t>
      </w:r>
      <w:r>
        <w:rPr>
          <w:b/>
          <w:sz w:val="20"/>
          <w:szCs w:val="20"/>
        </w:rPr>
        <w:t>During lesson</w:t>
      </w:r>
      <w:r>
        <w:rPr>
          <w:sz w:val="20"/>
          <w:szCs w:val="20"/>
        </w:rPr>
        <w:t xml:space="preserve"> / Post lesson      topic: _______________________    answer script: 1/2/3</w:t>
      </w:r>
    </w:p>
    <w:p w:rsidR="00324D0C" w:rsidRDefault="00324D0C">
      <w:pPr>
        <w:rPr>
          <w:color w:val="FF0000"/>
          <w:sz w:val="20"/>
          <w:szCs w:val="20"/>
          <w:u w:val="single"/>
        </w:rPr>
      </w:pPr>
    </w:p>
    <w:p w:rsidR="00324D0C" w:rsidRDefault="00395EA1">
      <w:pPr>
        <w:rPr>
          <w:color w:val="FF0000"/>
          <w:sz w:val="20"/>
          <w:szCs w:val="20"/>
          <w:u w:val="single"/>
        </w:rPr>
      </w:pPr>
      <w:r>
        <w:rPr>
          <w:color w:val="FF0000"/>
          <w:sz w:val="20"/>
          <w:szCs w:val="20"/>
          <w:u w:val="single"/>
        </w:rPr>
        <w:t>Knowledge: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The proper way to prepare different concentration of acids from 1M hydrochloric acid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The proper way to follow the progress of the reaction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The proper apparatus used to f</w:t>
      </w:r>
      <w:r>
        <w:rPr>
          <w:color w:val="FF0000"/>
          <w:sz w:val="20"/>
          <w:szCs w:val="20"/>
        </w:rPr>
        <w:t>ollow the progress of the reaction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The proper way to collect the data of the rate from different concentration of acids</w:t>
      </w:r>
    </w:p>
    <w:p w:rsidR="00324D0C" w:rsidRDefault="00395EA1">
      <w:pPr>
        <w:rPr>
          <w:color w:val="FF0000"/>
          <w:sz w:val="20"/>
          <w:szCs w:val="20"/>
          <w:u w:val="single"/>
        </w:rPr>
      </w:pPr>
      <w:r>
        <w:rPr>
          <w:color w:val="FF0000"/>
          <w:sz w:val="20"/>
          <w:szCs w:val="20"/>
          <w:u w:val="single"/>
        </w:rPr>
        <w:t>Skills:</w:t>
      </w:r>
    </w:p>
    <w:p w:rsidR="00324D0C" w:rsidRDefault="00395EA1">
      <w:pPr>
        <w:numPr>
          <w:ilvl w:val="0"/>
          <w:numId w:val="12"/>
        </w:numPr>
        <w:rPr>
          <w:color w:val="FF0000"/>
          <w:sz w:val="20"/>
          <w:szCs w:val="20"/>
        </w:rPr>
      </w:pPr>
      <w:r>
        <w:rPr>
          <w:b/>
          <w:color w:val="FF0000"/>
          <w:sz w:val="20"/>
          <w:szCs w:val="20"/>
        </w:rPr>
        <w:t>Perform</w:t>
      </w:r>
      <w:r>
        <w:rPr>
          <w:color w:val="FF0000"/>
          <w:sz w:val="20"/>
          <w:szCs w:val="20"/>
        </w:rPr>
        <w:t xml:space="preserve"> fair comparison (e.g. CaCO3 used should be of the same amount / under same experimental conditions such as same temperat</w:t>
      </w:r>
      <w:r>
        <w:rPr>
          <w:color w:val="FF0000"/>
          <w:sz w:val="20"/>
          <w:szCs w:val="20"/>
        </w:rPr>
        <w:t>ure or pressure)</w:t>
      </w:r>
    </w:p>
    <w:p w:rsidR="00324D0C" w:rsidRDefault="00395EA1">
      <w:pPr>
        <w:numPr>
          <w:ilvl w:val="0"/>
          <w:numId w:val="12"/>
        </w:numPr>
        <w:rPr>
          <w:color w:val="FF0000"/>
          <w:sz w:val="20"/>
          <w:szCs w:val="20"/>
        </w:rPr>
      </w:pPr>
      <w:r>
        <w:rPr>
          <w:b/>
          <w:color w:val="FF0000"/>
          <w:sz w:val="20"/>
          <w:szCs w:val="20"/>
        </w:rPr>
        <w:t>Evaluate</w:t>
      </w:r>
      <w:r>
        <w:rPr>
          <w:color w:val="FF0000"/>
          <w:sz w:val="20"/>
          <w:szCs w:val="20"/>
        </w:rPr>
        <w:t xml:space="preserve"> the proper sequencing of describing experimental procedures</w:t>
      </w:r>
    </w:p>
    <w:p w:rsidR="00324D0C" w:rsidRDefault="00324D0C">
      <w:pPr>
        <w:rPr>
          <w:color w:val="FF0000"/>
          <w:sz w:val="20"/>
          <w:szCs w:val="20"/>
          <w:u w:val="single"/>
        </w:rPr>
      </w:pPr>
    </w:p>
    <w:p w:rsidR="00324D0C" w:rsidRDefault="00324D0C">
      <w:pPr>
        <w:spacing w:line="276" w:lineRule="auto"/>
        <w:rPr>
          <w:sz w:val="20"/>
          <w:szCs w:val="20"/>
        </w:rPr>
      </w:pPr>
    </w:p>
    <w:tbl>
      <w:tblPr>
        <w:tblStyle w:val="af7"/>
        <w:tblW w:w="14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85"/>
        <w:gridCol w:w="2640"/>
        <w:gridCol w:w="2670"/>
        <w:gridCol w:w="2550"/>
        <w:gridCol w:w="2430"/>
        <w:gridCol w:w="2190"/>
      </w:tblGrid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Question: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2014 DSE Q10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You are provided with common laboratory apparatus, calcium carbonate and 1M hydrochloric acid.  Outline how you would perform a fair comparison in studying the effect of different concentrations of acid on the rate of production of carbon dioxide from the </w:t>
            </w:r>
            <w:r>
              <w:rPr>
                <w:sz w:val="20"/>
                <w:szCs w:val="20"/>
              </w:rPr>
              <w:t>following reaction: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3829050" cy="190500"/>
                  <wp:effectExtent l="0" t="0" r="0" b="0"/>
                  <wp:docPr id="2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050" cy="190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(5 marks)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Subject based knowledge: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Please circle the subject knowledge involved (Please specify if others)  </w:t>
            </w:r>
          </w:p>
          <w:p w:rsidR="00324D0C" w:rsidRDefault="00324D0C">
            <w:pPr>
              <w:rPr>
                <w:b/>
                <w:sz w:val="20"/>
                <w:szCs w:val="20"/>
                <w:u w:val="single"/>
              </w:rPr>
            </w:pP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  <w:u w:val="single"/>
              </w:rPr>
              <w:t>properties of reagents</w:t>
            </w:r>
            <w:r>
              <w:rPr>
                <w:sz w:val="20"/>
                <w:szCs w:val="20"/>
              </w:rPr>
              <w:t xml:space="preserve"> /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suitable apparatus used</w:t>
            </w:r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/  explanation</w:t>
            </w:r>
            <w:proofErr w:type="gramEnd"/>
            <w:r>
              <w:rPr>
                <w:sz w:val="20"/>
                <w:szCs w:val="20"/>
              </w:rPr>
              <w:t xml:space="preserve"> behind some phenomena or others (Please specify): </w:t>
            </w:r>
            <w:r>
              <w:rPr>
                <w:color w:val="FF0000"/>
                <w:sz w:val="20"/>
                <w:szCs w:val="20"/>
                <w:u w:val="single"/>
              </w:rPr>
              <w:t>proper way to follow progress of reactions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Check-list:</w:t>
            </w:r>
          </w:p>
          <w:p w:rsidR="00324D0C" w:rsidRDefault="00395EA1">
            <w:pPr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proper way to prepare different concentration of acids from 1M hydrochloric acid</w:t>
            </w:r>
          </w:p>
          <w:p w:rsidR="00324D0C" w:rsidRDefault="00395EA1">
            <w:pPr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proper way to follow the progress of the reaction</w:t>
            </w:r>
          </w:p>
          <w:p w:rsidR="00324D0C" w:rsidRDefault="00395EA1">
            <w:pPr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proper apparatus used to follow the progress of the react</w:t>
            </w:r>
            <w:r>
              <w:rPr>
                <w:sz w:val="20"/>
                <w:szCs w:val="20"/>
              </w:rPr>
              <w:t>ion</w:t>
            </w:r>
          </w:p>
          <w:p w:rsidR="00324D0C" w:rsidRDefault="00395EA1">
            <w:pPr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proper way to collect the data of the rate from different concentration of acids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circle the skill(s) needed (Please specify if others)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For scientific investigation: classification, seeking pattern/arranging trends,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fair test</w:t>
            </w:r>
            <w:r>
              <w:rPr>
                <w:sz w:val="20"/>
                <w:szCs w:val="20"/>
              </w:rPr>
              <w:t>, compa</w:t>
            </w:r>
            <w:r>
              <w:rPr>
                <w:sz w:val="20"/>
                <w:szCs w:val="20"/>
              </w:rPr>
              <w:t>rison, writing procedures or other (Please specify</w:t>
            </w:r>
            <w:proofErr w:type="gramStart"/>
            <w:r>
              <w:rPr>
                <w:sz w:val="20"/>
                <w:szCs w:val="20"/>
              </w:rPr>
              <w:t>):_</w:t>
            </w:r>
            <w:proofErr w:type="gramEnd"/>
            <w:r>
              <w:rPr>
                <w:sz w:val="20"/>
                <w:szCs w:val="20"/>
              </w:rPr>
              <w:t>____________________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For communication: 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logical and organized flow in writing paragraphs</w:t>
            </w:r>
            <w:r>
              <w:rPr>
                <w:sz w:val="20"/>
                <w:szCs w:val="20"/>
              </w:rPr>
              <w:t>, using equations or diagrams or other (Please specify</w:t>
            </w:r>
            <w:proofErr w:type="gramStart"/>
            <w:r>
              <w:rPr>
                <w:sz w:val="20"/>
                <w:szCs w:val="20"/>
              </w:rPr>
              <w:t>):_</w:t>
            </w:r>
            <w:proofErr w:type="gramEnd"/>
            <w:r>
              <w:rPr>
                <w:sz w:val="20"/>
                <w:szCs w:val="20"/>
              </w:rPr>
              <w:t>_________________________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lastRenderedPageBreak/>
              <w:t>Check-list:</w:t>
            </w:r>
          </w:p>
          <w:p w:rsidR="00324D0C" w:rsidRDefault="00395EA1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Perform</w:t>
            </w:r>
            <w:r>
              <w:rPr>
                <w:sz w:val="20"/>
                <w:szCs w:val="20"/>
              </w:rPr>
              <w:t xml:space="preserve"> fair comparison (e.g. CaCO3 used should be of the same amount / under same experimental conditions such as same temperature or pressure)</w:t>
            </w:r>
          </w:p>
          <w:p w:rsidR="00324D0C" w:rsidRDefault="00395EA1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Evaluate</w:t>
            </w:r>
            <w:r>
              <w:rPr>
                <w:sz w:val="20"/>
                <w:szCs w:val="20"/>
              </w:rPr>
              <w:t xml:space="preserve"> the proper sequencing of describing experimental procedures</w:t>
            </w: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Aspect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 satisfactory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average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good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Remarks (Please specify which part is missing)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Improvements needed</w:t>
            </w: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(Ways to prepare different concentration of acids from 1M hydrochloric acid) (From point 1)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way to prepare different concentration of acids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way to prepare different concentration of acids but not from 1M hydrochloric acid or only give unclear description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suggest the way to prepare different concentration of acids from 1m hydrochloric acid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(Ways to fol</w:t>
            </w:r>
            <w:r>
              <w:rPr>
                <w:sz w:val="20"/>
                <w:szCs w:val="20"/>
              </w:rPr>
              <w:t xml:space="preserve">low the progress of the reactions) 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(From point 2 and 3)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way to follow the progress of the reactions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proper way to follow the progress of the reaction without proper apparatus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give the proper way with proper</w:t>
            </w:r>
            <w:r>
              <w:rPr>
                <w:sz w:val="20"/>
                <w:szCs w:val="20"/>
              </w:rPr>
              <w:t xml:space="preserve"> apparatus to follow the progress of the reaction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(Ways to collect the data of the rate of reaction from different concentration of acids)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suggest the way to collect the data of the rate of reaction from different concentration of acids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suggest the way to collect the data but only give unclear description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give the way to collect the data of the rate of reaction from different concentration of acids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Scientific skills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perform fair comparison on both reagents and</w:t>
            </w:r>
            <w:r>
              <w:rPr>
                <w:sz w:val="20"/>
                <w:szCs w:val="20"/>
              </w:rPr>
              <w:t xml:space="preserve"> conditions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perform fair comparison on either ONE of reagents or conditions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precisely perform fair comparison on both reagents and conditions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Communication and writing skills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use proper chemical terms and cannot write in paragraphs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only partly use proper chemical terms or cannot write in paragraphs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accurately use proper chemical terms and write in paragraphs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</w:tbl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95EA1">
      <w:pPr>
        <w:spacing w:line="276" w:lineRule="auto"/>
        <w:rPr>
          <w:color w:val="FF0000"/>
          <w:sz w:val="20"/>
          <w:szCs w:val="20"/>
        </w:rPr>
      </w:pPr>
      <w:r>
        <w:br w:type="page"/>
      </w:r>
    </w:p>
    <w:p w:rsidR="00324D0C" w:rsidRDefault="00395EA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Session: </w:t>
      </w:r>
      <w:proofErr w:type="gramStart"/>
      <w:r>
        <w:rPr>
          <w:sz w:val="20"/>
          <w:szCs w:val="20"/>
        </w:rPr>
        <w:t>Pre lesson</w:t>
      </w:r>
      <w:proofErr w:type="gramEnd"/>
      <w:r>
        <w:rPr>
          <w:sz w:val="20"/>
          <w:szCs w:val="20"/>
        </w:rPr>
        <w:t xml:space="preserve">/ During lesson / </w:t>
      </w:r>
      <w:r>
        <w:rPr>
          <w:b/>
          <w:sz w:val="20"/>
          <w:szCs w:val="20"/>
        </w:rPr>
        <w:t>Post lesson</w:t>
      </w:r>
      <w:r>
        <w:rPr>
          <w:sz w:val="20"/>
          <w:szCs w:val="20"/>
        </w:rPr>
        <w:t xml:space="preserve">      topic: _______________________    answer script: 1/2/3</w:t>
      </w:r>
    </w:p>
    <w:p w:rsidR="00324D0C" w:rsidRDefault="00324D0C">
      <w:pPr>
        <w:rPr>
          <w:color w:val="FF0000"/>
          <w:sz w:val="20"/>
          <w:szCs w:val="20"/>
          <w:u w:val="single"/>
        </w:rPr>
      </w:pP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Knowledge:</w:t>
      </w:r>
    </w:p>
    <w:p w:rsidR="00324D0C" w:rsidRDefault="00395EA1">
      <w:pPr>
        <w:numPr>
          <w:ilvl w:val="0"/>
          <w:numId w:val="24"/>
        </w:num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The structure and bonding of metals and non-metals.</w:t>
      </w:r>
    </w:p>
    <w:p w:rsidR="00324D0C" w:rsidRDefault="00395EA1">
      <w:pPr>
        <w:numPr>
          <w:ilvl w:val="0"/>
          <w:numId w:val="24"/>
        </w:num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 xml:space="preserve">Factors affecting the strengths </w:t>
      </w:r>
      <w:proofErr w:type="gramStart"/>
      <w:r>
        <w:rPr>
          <w:color w:val="FF0000"/>
          <w:sz w:val="20"/>
          <w:szCs w:val="20"/>
        </w:rPr>
        <w:t>of  metallic</w:t>
      </w:r>
      <w:proofErr w:type="gramEnd"/>
      <w:r>
        <w:rPr>
          <w:color w:val="FF0000"/>
          <w:sz w:val="20"/>
          <w:szCs w:val="20"/>
        </w:rPr>
        <w:t xml:space="preserve"> bonding.</w:t>
      </w:r>
    </w:p>
    <w:p w:rsidR="00324D0C" w:rsidRDefault="00395EA1">
      <w:p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Skills:</w:t>
      </w:r>
    </w:p>
    <w:p w:rsidR="00324D0C" w:rsidRDefault="00395EA1">
      <w:pPr>
        <w:numPr>
          <w:ilvl w:val="0"/>
          <w:numId w:val="23"/>
        </w:numPr>
        <w:rPr>
          <w:color w:val="FF0000"/>
          <w:sz w:val="20"/>
          <w:szCs w:val="20"/>
        </w:rPr>
      </w:pPr>
      <w:r>
        <w:rPr>
          <w:b/>
          <w:color w:val="FF0000"/>
          <w:sz w:val="20"/>
          <w:szCs w:val="20"/>
        </w:rPr>
        <w:t>Classify</w:t>
      </w:r>
      <w:r>
        <w:rPr>
          <w:color w:val="FF0000"/>
          <w:sz w:val="20"/>
          <w:szCs w:val="20"/>
        </w:rPr>
        <w:t xml:space="preserve"> different substances into different types of </w:t>
      </w:r>
      <w:proofErr w:type="spellStart"/>
      <w:r>
        <w:rPr>
          <w:color w:val="FF0000"/>
          <w:sz w:val="20"/>
          <w:szCs w:val="20"/>
        </w:rPr>
        <w:t>bondings</w:t>
      </w:r>
      <w:proofErr w:type="spellEnd"/>
      <w:r>
        <w:rPr>
          <w:color w:val="FF0000"/>
          <w:sz w:val="20"/>
          <w:szCs w:val="20"/>
        </w:rPr>
        <w:t xml:space="preserve"> and structures.</w:t>
      </w:r>
    </w:p>
    <w:p w:rsidR="00324D0C" w:rsidRDefault="00395EA1">
      <w:pPr>
        <w:numPr>
          <w:ilvl w:val="0"/>
          <w:numId w:val="23"/>
        </w:numPr>
        <w:rPr>
          <w:color w:val="FF0000"/>
          <w:sz w:val="20"/>
          <w:szCs w:val="20"/>
        </w:rPr>
      </w:pPr>
      <w:r>
        <w:rPr>
          <w:b/>
          <w:color w:val="FF0000"/>
          <w:sz w:val="20"/>
          <w:szCs w:val="20"/>
        </w:rPr>
        <w:t>Comparing</w:t>
      </w:r>
      <w:r>
        <w:rPr>
          <w:color w:val="FF0000"/>
          <w:sz w:val="20"/>
          <w:szCs w:val="20"/>
        </w:rPr>
        <w:t xml:space="preserve"> the strengths of different types of </w:t>
      </w:r>
      <w:proofErr w:type="spellStart"/>
      <w:r>
        <w:rPr>
          <w:color w:val="FF0000"/>
          <w:sz w:val="20"/>
          <w:szCs w:val="20"/>
        </w:rPr>
        <w:t>bondings</w:t>
      </w:r>
      <w:proofErr w:type="spellEnd"/>
      <w:r>
        <w:rPr>
          <w:color w:val="FF0000"/>
          <w:sz w:val="20"/>
          <w:szCs w:val="20"/>
        </w:rPr>
        <w:t>.</w:t>
      </w:r>
    </w:p>
    <w:p w:rsidR="00324D0C" w:rsidRDefault="00395EA1">
      <w:pPr>
        <w:numPr>
          <w:ilvl w:val="0"/>
          <w:numId w:val="23"/>
        </w:numPr>
        <w:rPr>
          <w:color w:val="FF0000"/>
          <w:sz w:val="20"/>
          <w:szCs w:val="20"/>
        </w:rPr>
      </w:pPr>
      <w:r>
        <w:rPr>
          <w:color w:val="FF0000"/>
          <w:sz w:val="20"/>
          <w:szCs w:val="20"/>
        </w:rPr>
        <w:t>Communication skills</w:t>
      </w:r>
    </w:p>
    <w:p w:rsidR="00324D0C" w:rsidRDefault="00324D0C">
      <w:pPr>
        <w:rPr>
          <w:color w:val="FF0000"/>
          <w:sz w:val="20"/>
          <w:szCs w:val="20"/>
          <w:u w:val="single"/>
        </w:rPr>
      </w:pPr>
    </w:p>
    <w:p w:rsidR="00324D0C" w:rsidRDefault="00324D0C">
      <w:pPr>
        <w:spacing w:line="276" w:lineRule="auto"/>
        <w:rPr>
          <w:sz w:val="20"/>
          <w:szCs w:val="20"/>
        </w:rPr>
      </w:pPr>
    </w:p>
    <w:tbl>
      <w:tblPr>
        <w:tblStyle w:val="af8"/>
        <w:tblW w:w="14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85"/>
        <w:gridCol w:w="2640"/>
        <w:gridCol w:w="2670"/>
        <w:gridCol w:w="2550"/>
        <w:gridCol w:w="2430"/>
        <w:gridCol w:w="2190"/>
      </w:tblGrid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Question:</w:t>
            </w:r>
          </w:p>
          <w:p w:rsidR="00324D0C" w:rsidRDefault="00395EA1">
            <w:pPr>
              <w:widowControl/>
              <w:tabs>
                <w:tab w:val="left" w:pos="454"/>
                <w:tab w:val="left" w:pos="907"/>
                <w:tab w:val="left" w:pos="1361"/>
                <w:tab w:val="left" w:pos="7938"/>
              </w:tabs>
              <w:ind w:left="45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2013 DSE Q13</w:t>
            </w:r>
          </w:p>
          <w:p w:rsidR="00324D0C" w:rsidRDefault="00395EA1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 Lithium, beryllium, carbon (graphite) and nitrogen are elements of the second period of the Periodic Table.  Arrange them in increasing order of melting point,</w:t>
            </w:r>
            <w:r>
              <w:rPr>
                <w:sz w:val="20"/>
                <w:szCs w:val="20"/>
              </w:rPr>
              <w:t xml:space="preserve"> and explain the order in terms of structure and bonding.</w:t>
            </w:r>
          </w:p>
          <w:p w:rsidR="00324D0C" w:rsidRDefault="00395EA1">
            <w:pPr>
              <w:spacing w:before="240" w:after="24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(5 marks)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Subject based knowledge: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Please circle the subject knowledge involved (Please specify if others)  </w:t>
            </w:r>
          </w:p>
          <w:p w:rsidR="00324D0C" w:rsidRDefault="00324D0C">
            <w:pPr>
              <w:rPr>
                <w:b/>
                <w:sz w:val="20"/>
                <w:szCs w:val="20"/>
                <w:u w:val="single"/>
              </w:rPr>
            </w:pPr>
          </w:p>
          <w:p w:rsidR="00324D0C" w:rsidRDefault="00395EA1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properties of reagents / suitable apparatus used </w:t>
            </w:r>
            <w:proofErr w:type="gramStart"/>
            <w:r>
              <w:rPr>
                <w:sz w:val="20"/>
                <w:szCs w:val="20"/>
              </w:rPr>
              <w:t xml:space="preserve">/  </w:t>
            </w:r>
            <w:r>
              <w:rPr>
                <w:color w:val="FF0000"/>
                <w:sz w:val="20"/>
                <w:szCs w:val="20"/>
                <w:u w:val="single"/>
              </w:rPr>
              <w:t>explanation</w:t>
            </w:r>
            <w:proofErr w:type="gramEnd"/>
            <w:r>
              <w:rPr>
                <w:color w:val="FF0000"/>
                <w:sz w:val="20"/>
                <w:szCs w:val="20"/>
                <w:u w:val="single"/>
              </w:rPr>
              <w:t xml:space="preserve"> behind some phenomena</w:t>
            </w:r>
            <w:r>
              <w:rPr>
                <w:sz w:val="20"/>
                <w:szCs w:val="20"/>
              </w:rPr>
              <w:t xml:space="preserve"> or others (Please specify): 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Check-list:</w:t>
            </w:r>
          </w:p>
          <w:p w:rsidR="00324D0C" w:rsidRDefault="00395EA1">
            <w:pPr>
              <w:numPr>
                <w:ilvl w:val="0"/>
                <w:numId w:val="10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nitrogen as a simple molecular structure and</w:t>
            </w:r>
            <w:r>
              <w:rPr>
                <w:b/>
                <w:sz w:val="20"/>
                <w:szCs w:val="20"/>
              </w:rPr>
              <w:t xml:space="preserve"> state</w:t>
            </w:r>
            <w:r>
              <w:rPr>
                <w:sz w:val="20"/>
                <w:szCs w:val="20"/>
              </w:rPr>
              <w:t xml:space="preserve"> the weak van der Waal’s forces between molecules.</w:t>
            </w:r>
          </w:p>
          <w:p w:rsidR="00324D0C" w:rsidRDefault="00395EA1">
            <w:pPr>
              <w:numPr>
                <w:ilvl w:val="0"/>
                <w:numId w:val="10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lithium and beryllium </w:t>
            </w:r>
            <w:proofErr w:type="gramStart"/>
            <w:r>
              <w:rPr>
                <w:sz w:val="20"/>
                <w:szCs w:val="20"/>
              </w:rPr>
              <w:t>as  giant</w:t>
            </w:r>
            <w:proofErr w:type="gramEnd"/>
            <w:r>
              <w:rPr>
                <w:sz w:val="20"/>
                <w:szCs w:val="20"/>
              </w:rPr>
              <w:t xml:space="preserve"> metallic structures and </w:t>
            </w:r>
            <w:r>
              <w:rPr>
                <w:b/>
                <w:sz w:val="20"/>
                <w:szCs w:val="20"/>
              </w:rPr>
              <w:t>apply</w:t>
            </w:r>
            <w:r>
              <w:rPr>
                <w:sz w:val="20"/>
                <w:szCs w:val="20"/>
              </w:rPr>
              <w:t xml:space="preserve"> the factors affecting metallic b</w:t>
            </w:r>
            <w:r>
              <w:rPr>
                <w:sz w:val="20"/>
                <w:szCs w:val="20"/>
              </w:rPr>
              <w:t>onds between atoms.</w:t>
            </w:r>
          </w:p>
          <w:p w:rsidR="00324D0C" w:rsidRDefault="00395EA1">
            <w:pPr>
              <w:numPr>
                <w:ilvl w:val="0"/>
                <w:numId w:val="10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carbon as a giant covalent structure and </w:t>
            </w:r>
            <w:r>
              <w:rPr>
                <w:b/>
                <w:sz w:val="20"/>
                <w:szCs w:val="20"/>
              </w:rPr>
              <w:t>state</w:t>
            </w:r>
            <w:r>
              <w:rPr>
                <w:sz w:val="20"/>
                <w:szCs w:val="20"/>
              </w:rPr>
              <w:t xml:space="preserve"> the covalent bonds between the atoms.</w:t>
            </w:r>
          </w:p>
        </w:tc>
      </w:tr>
      <w:tr w:rsidR="00324D0C">
        <w:trPr>
          <w:trHeight w:val="400"/>
        </w:trPr>
        <w:tc>
          <w:tcPr>
            <w:tcW w:w="14565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Skills:</w:t>
            </w: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circle the skill(s) needed (Please specify if others)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 scientific investigation: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 xml:space="preserve"> classification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seeking pattern/arranging trends</w:t>
            </w:r>
            <w:r>
              <w:rPr>
                <w:sz w:val="20"/>
                <w:szCs w:val="20"/>
              </w:rPr>
              <w:t xml:space="preserve">, fair test,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comparison</w:t>
            </w:r>
            <w:r>
              <w:rPr>
                <w:sz w:val="20"/>
                <w:szCs w:val="20"/>
              </w:rPr>
              <w:t>, writing procedures or other (Please specify</w:t>
            </w:r>
            <w:proofErr w:type="gramStart"/>
            <w:r>
              <w:rPr>
                <w:sz w:val="20"/>
                <w:szCs w:val="20"/>
              </w:rPr>
              <w:t>):_</w:t>
            </w:r>
            <w:proofErr w:type="gramEnd"/>
            <w:r>
              <w:rPr>
                <w:sz w:val="20"/>
                <w:szCs w:val="20"/>
              </w:rPr>
              <w:t>____________________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For communication:  </w:t>
            </w:r>
            <w:r>
              <w:rPr>
                <w:b/>
                <w:color w:val="FF0000"/>
                <w:sz w:val="20"/>
                <w:szCs w:val="20"/>
                <w:u w:val="single"/>
              </w:rPr>
              <w:t>logical and organized flow in writing paragraphs</w:t>
            </w:r>
            <w:r>
              <w:rPr>
                <w:sz w:val="20"/>
                <w:szCs w:val="20"/>
              </w:rPr>
              <w:t>, using equations or diagrams or other (Please specify</w:t>
            </w:r>
            <w:proofErr w:type="gramStart"/>
            <w:r>
              <w:rPr>
                <w:sz w:val="20"/>
                <w:szCs w:val="20"/>
              </w:rPr>
              <w:t>):_</w:t>
            </w:r>
            <w:proofErr w:type="gramEnd"/>
            <w:r>
              <w:rPr>
                <w:sz w:val="20"/>
                <w:szCs w:val="20"/>
              </w:rPr>
              <w:t>_____</w:t>
            </w:r>
            <w:r>
              <w:rPr>
                <w:sz w:val="20"/>
                <w:szCs w:val="20"/>
              </w:rPr>
              <w:t>____________________</w:t>
            </w:r>
          </w:p>
          <w:p w:rsidR="00324D0C" w:rsidRDefault="00324D0C">
            <w:pPr>
              <w:rPr>
                <w:sz w:val="20"/>
                <w:szCs w:val="20"/>
              </w:rPr>
            </w:pPr>
          </w:p>
          <w:p w:rsidR="00324D0C" w:rsidRDefault="00395EA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lastRenderedPageBreak/>
              <w:t>Check-list:</w:t>
            </w:r>
          </w:p>
          <w:p w:rsidR="00324D0C" w:rsidRDefault="00395EA1">
            <w:pPr>
              <w:numPr>
                <w:ilvl w:val="0"/>
                <w:numId w:val="22"/>
              </w:num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Compare</w:t>
            </w:r>
            <w:r>
              <w:rPr>
                <w:sz w:val="20"/>
                <w:szCs w:val="20"/>
              </w:rPr>
              <w:t xml:space="preserve"> the strengths of forces between different types of particles (atoms or molecules) and </w:t>
            </w:r>
            <w:r>
              <w:rPr>
                <w:b/>
                <w:sz w:val="20"/>
                <w:szCs w:val="20"/>
              </w:rPr>
              <w:t>arrange</w:t>
            </w:r>
            <w:r>
              <w:rPr>
                <w:sz w:val="20"/>
                <w:szCs w:val="20"/>
              </w:rPr>
              <w:t xml:space="preserve"> the order of melting points.</w:t>
            </w: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Aspect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 satisfactory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average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good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  <w:shd w:val="clear" w:color="auto" w:fill="D9EAD3"/>
              </w:rPr>
            </w:pPr>
            <w:r>
              <w:rPr>
                <w:sz w:val="20"/>
                <w:szCs w:val="20"/>
                <w:shd w:val="clear" w:color="auto" w:fill="D9EAD3"/>
              </w:rPr>
              <w:t>Remarks (Please specify which part is missing)</w:t>
            </w: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Improvements needed</w:t>
            </w: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nitrogen as a simple molecular structure and</w:t>
            </w:r>
            <w:r>
              <w:rPr>
                <w:b/>
                <w:sz w:val="20"/>
                <w:szCs w:val="20"/>
              </w:rPr>
              <w:t xml:space="preserve"> state</w:t>
            </w:r>
            <w:r>
              <w:rPr>
                <w:sz w:val="20"/>
                <w:szCs w:val="20"/>
              </w:rPr>
              <w:t xml:space="preserve"> the weak van der Waal’s forces between molecules)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cannot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nitrogen as a simple molecular structure and cannot</w:t>
            </w:r>
            <w:r>
              <w:rPr>
                <w:b/>
                <w:sz w:val="20"/>
                <w:szCs w:val="20"/>
              </w:rPr>
              <w:t xml:space="preserve"> state</w:t>
            </w:r>
            <w:r>
              <w:rPr>
                <w:sz w:val="20"/>
                <w:szCs w:val="20"/>
              </w:rPr>
              <w:t xml:space="preserve"> the weak van der Waal’s forces between molecules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either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nitrogen as a simple molecular structure or</w:t>
            </w:r>
            <w:r>
              <w:rPr>
                <w:b/>
                <w:sz w:val="20"/>
                <w:szCs w:val="20"/>
              </w:rPr>
              <w:t xml:space="preserve"> state</w:t>
            </w:r>
            <w:r>
              <w:rPr>
                <w:sz w:val="20"/>
                <w:szCs w:val="20"/>
              </w:rPr>
              <w:t xml:space="preserve"> the weak van der Waal’s forces between molecules but NOT both.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nitrogen as a simple molecular structure </w:t>
            </w:r>
            <w:proofErr w:type="gramStart"/>
            <w:r>
              <w:rPr>
                <w:sz w:val="20"/>
                <w:szCs w:val="20"/>
              </w:rPr>
              <w:t xml:space="preserve">and </w:t>
            </w:r>
            <w:r>
              <w:rPr>
                <w:b/>
                <w:sz w:val="20"/>
                <w:szCs w:val="20"/>
              </w:rPr>
              <w:t xml:space="preserve"> state</w:t>
            </w:r>
            <w:proofErr w:type="gramEnd"/>
            <w:r>
              <w:rPr>
                <w:sz w:val="20"/>
                <w:szCs w:val="20"/>
              </w:rPr>
              <w:t xml:space="preserve"> the weak</w:t>
            </w:r>
            <w:r>
              <w:rPr>
                <w:sz w:val="20"/>
                <w:szCs w:val="20"/>
              </w:rPr>
              <w:t xml:space="preserve"> van der Waal’s forces between molecules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Knowledge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lithium and beryllium </w:t>
            </w:r>
            <w:proofErr w:type="gramStart"/>
            <w:r>
              <w:rPr>
                <w:sz w:val="20"/>
                <w:szCs w:val="20"/>
              </w:rPr>
              <w:t>as  giant</w:t>
            </w:r>
            <w:proofErr w:type="gramEnd"/>
            <w:r>
              <w:rPr>
                <w:sz w:val="20"/>
                <w:szCs w:val="20"/>
              </w:rPr>
              <w:t xml:space="preserve"> metallic structures and </w:t>
            </w:r>
            <w:r>
              <w:rPr>
                <w:b/>
                <w:sz w:val="20"/>
                <w:szCs w:val="20"/>
              </w:rPr>
              <w:t>apply</w:t>
            </w:r>
            <w:r>
              <w:rPr>
                <w:sz w:val="20"/>
                <w:szCs w:val="20"/>
              </w:rPr>
              <w:t xml:space="preserve"> the factors affecting metallic bonds.) 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cannot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lithium and beryllium </w:t>
            </w:r>
            <w:proofErr w:type="gramStart"/>
            <w:r>
              <w:rPr>
                <w:sz w:val="20"/>
                <w:szCs w:val="20"/>
              </w:rPr>
              <w:t>as  giant</w:t>
            </w:r>
            <w:proofErr w:type="gramEnd"/>
            <w:r>
              <w:rPr>
                <w:sz w:val="20"/>
                <w:szCs w:val="20"/>
              </w:rPr>
              <w:t xml:space="preserve"> metallic structures and cannot </w:t>
            </w:r>
            <w:r>
              <w:rPr>
                <w:b/>
                <w:sz w:val="20"/>
                <w:szCs w:val="20"/>
              </w:rPr>
              <w:t>apply</w:t>
            </w:r>
            <w:r>
              <w:rPr>
                <w:sz w:val="20"/>
                <w:szCs w:val="20"/>
              </w:rPr>
              <w:t xml:space="preserve"> the factors affecting metallic bonds.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lithium and beryllium </w:t>
            </w:r>
            <w:proofErr w:type="gramStart"/>
            <w:r>
              <w:rPr>
                <w:sz w:val="20"/>
                <w:szCs w:val="20"/>
              </w:rPr>
              <w:t>as  giant</w:t>
            </w:r>
            <w:proofErr w:type="gramEnd"/>
            <w:r>
              <w:rPr>
                <w:sz w:val="20"/>
                <w:szCs w:val="20"/>
              </w:rPr>
              <w:t xml:space="preserve"> metallic structures but cannot </w:t>
            </w:r>
            <w:r>
              <w:rPr>
                <w:b/>
                <w:sz w:val="20"/>
                <w:szCs w:val="20"/>
              </w:rPr>
              <w:t>apply</w:t>
            </w:r>
            <w:r>
              <w:rPr>
                <w:sz w:val="20"/>
                <w:szCs w:val="20"/>
              </w:rPr>
              <w:t xml:space="preserve"> the factors affecting metallic bonds.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lithium and beryllium </w:t>
            </w:r>
            <w:proofErr w:type="gramStart"/>
            <w:r>
              <w:rPr>
                <w:sz w:val="20"/>
                <w:szCs w:val="20"/>
              </w:rPr>
              <w:t>as  giant</w:t>
            </w:r>
            <w:proofErr w:type="gramEnd"/>
            <w:r>
              <w:rPr>
                <w:sz w:val="20"/>
                <w:szCs w:val="20"/>
              </w:rPr>
              <w:t xml:space="preserve"> metallic structures and </w:t>
            </w:r>
            <w:r>
              <w:rPr>
                <w:b/>
                <w:sz w:val="20"/>
                <w:szCs w:val="20"/>
              </w:rPr>
              <w:t>apply</w:t>
            </w:r>
            <w:r>
              <w:rPr>
                <w:sz w:val="20"/>
                <w:szCs w:val="20"/>
              </w:rPr>
              <w:t xml:space="preserve"> the factors affecting </w:t>
            </w:r>
            <w:r>
              <w:rPr>
                <w:sz w:val="20"/>
                <w:szCs w:val="20"/>
              </w:rPr>
              <w:t>metallic bonds.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Knowledge (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carbon as giant covalent structure and </w:t>
            </w:r>
            <w:r>
              <w:rPr>
                <w:b/>
                <w:sz w:val="20"/>
                <w:szCs w:val="20"/>
              </w:rPr>
              <w:t>state</w:t>
            </w:r>
            <w:r>
              <w:rPr>
                <w:sz w:val="20"/>
                <w:szCs w:val="20"/>
              </w:rPr>
              <w:t xml:space="preserve"> the covalent bonds between the atoms .)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cannot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carbon as giant covalent structure and cannot </w:t>
            </w:r>
            <w:r>
              <w:rPr>
                <w:b/>
                <w:sz w:val="20"/>
                <w:szCs w:val="20"/>
              </w:rPr>
              <w:t>state</w:t>
            </w:r>
            <w:r>
              <w:rPr>
                <w:sz w:val="20"/>
                <w:szCs w:val="20"/>
              </w:rPr>
              <w:t xml:space="preserve"> the covalent bonds between the </w:t>
            </w:r>
            <w:proofErr w:type="gramStart"/>
            <w:r>
              <w:rPr>
                <w:sz w:val="20"/>
                <w:szCs w:val="20"/>
              </w:rPr>
              <w:t>atoms .</w:t>
            </w:r>
            <w:proofErr w:type="gramEnd"/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either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carbon as a giant covalent structure </w:t>
            </w:r>
            <w:proofErr w:type="gramStart"/>
            <w:r>
              <w:rPr>
                <w:sz w:val="20"/>
                <w:szCs w:val="20"/>
              </w:rPr>
              <w:t xml:space="preserve">or  </w:t>
            </w:r>
            <w:r>
              <w:rPr>
                <w:b/>
                <w:sz w:val="20"/>
                <w:szCs w:val="20"/>
              </w:rPr>
              <w:t>state</w:t>
            </w:r>
            <w:proofErr w:type="gramEnd"/>
            <w:r>
              <w:rPr>
                <w:sz w:val="20"/>
                <w:szCs w:val="20"/>
              </w:rPr>
              <w:t xml:space="preserve"> the covalent bonds between the atoms but NOT both.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</w:t>
            </w:r>
            <w:r>
              <w:rPr>
                <w:b/>
                <w:sz w:val="20"/>
                <w:szCs w:val="20"/>
              </w:rPr>
              <w:t>classify</w:t>
            </w:r>
            <w:r>
              <w:rPr>
                <w:sz w:val="20"/>
                <w:szCs w:val="20"/>
              </w:rPr>
              <w:t xml:space="preserve"> carbon as giant covalent structure and </w:t>
            </w:r>
            <w:r>
              <w:rPr>
                <w:b/>
                <w:sz w:val="20"/>
                <w:szCs w:val="20"/>
              </w:rPr>
              <w:t>state</w:t>
            </w:r>
            <w:r>
              <w:rPr>
                <w:sz w:val="20"/>
                <w:szCs w:val="20"/>
              </w:rPr>
              <w:t xml:space="preserve"> the covalent bonds between the </w:t>
            </w:r>
            <w:proofErr w:type="gramStart"/>
            <w:r>
              <w:rPr>
                <w:sz w:val="20"/>
                <w:szCs w:val="20"/>
              </w:rPr>
              <w:t>atoms .</w:t>
            </w:r>
            <w:proofErr w:type="gramEnd"/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Scientific skills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</w:t>
            </w:r>
            <w:r>
              <w:rPr>
                <w:b/>
                <w:sz w:val="20"/>
                <w:szCs w:val="20"/>
              </w:rPr>
              <w:t xml:space="preserve"> compare</w:t>
            </w:r>
            <w:r>
              <w:rPr>
                <w:sz w:val="20"/>
                <w:szCs w:val="20"/>
              </w:rPr>
              <w:t xml:space="preserve"> the strengths of forces </w:t>
            </w:r>
            <w:r>
              <w:rPr>
                <w:sz w:val="20"/>
                <w:szCs w:val="20"/>
              </w:rPr>
              <w:t xml:space="preserve">between different types of particles (atoms or molecules) and cannot </w:t>
            </w:r>
            <w:r>
              <w:rPr>
                <w:b/>
                <w:sz w:val="20"/>
                <w:szCs w:val="20"/>
              </w:rPr>
              <w:t>arrange</w:t>
            </w:r>
            <w:r>
              <w:rPr>
                <w:sz w:val="20"/>
                <w:szCs w:val="20"/>
              </w:rPr>
              <w:t xml:space="preserve"> the order of melting points.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 either</w:t>
            </w:r>
            <w:r>
              <w:rPr>
                <w:b/>
                <w:sz w:val="20"/>
                <w:szCs w:val="20"/>
              </w:rPr>
              <w:t xml:space="preserve"> compare</w:t>
            </w:r>
            <w:r>
              <w:rPr>
                <w:sz w:val="20"/>
                <w:szCs w:val="20"/>
              </w:rPr>
              <w:t xml:space="preserve"> the strengths of forces between different types of particles (atoms or molecules) or </w:t>
            </w:r>
            <w:r>
              <w:rPr>
                <w:b/>
                <w:sz w:val="20"/>
                <w:szCs w:val="20"/>
              </w:rPr>
              <w:t>arrange</w:t>
            </w:r>
            <w:r>
              <w:rPr>
                <w:sz w:val="20"/>
                <w:szCs w:val="20"/>
              </w:rPr>
              <w:t xml:space="preserve"> the order of melting points but NOT bo</w:t>
            </w:r>
            <w:r>
              <w:rPr>
                <w:sz w:val="20"/>
                <w:szCs w:val="20"/>
              </w:rPr>
              <w:t>th.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</w:t>
            </w:r>
            <w:r>
              <w:rPr>
                <w:b/>
                <w:sz w:val="20"/>
                <w:szCs w:val="20"/>
              </w:rPr>
              <w:t xml:space="preserve"> compare</w:t>
            </w:r>
            <w:r>
              <w:rPr>
                <w:sz w:val="20"/>
                <w:szCs w:val="20"/>
              </w:rPr>
              <w:t xml:space="preserve"> the strengths of forces between different types of particles (atoms or molecules) and </w:t>
            </w:r>
            <w:r>
              <w:rPr>
                <w:b/>
                <w:sz w:val="20"/>
                <w:szCs w:val="20"/>
              </w:rPr>
              <w:t>arrange</w:t>
            </w:r>
            <w:r>
              <w:rPr>
                <w:sz w:val="20"/>
                <w:szCs w:val="20"/>
              </w:rPr>
              <w:t xml:space="preserve"> the order of melting points.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  <w:tr w:rsidR="00324D0C"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Communication and writing skills</w:t>
            </w:r>
          </w:p>
        </w:tc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cannot use proper chemical terms (</w:t>
            </w:r>
            <w:proofErr w:type="spellStart"/>
            <w:r>
              <w:rPr>
                <w:sz w:val="20"/>
                <w:szCs w:val="20"/>
              </w:rPr>
              <w:t>eg.</w:t>
            </w:r>
            <w:proofErr w:type="spellEnd"/>
            <w:r>
              <w:rPr>
                <w:sz w:val="20"/>
                <w:szCs w:val="20"/>
              </w:rPr>
              <w:t xml:space="preserve"> atoms and molecules) and cannot write in paragraphs</w:t>
            </w:r>
          </w:p>
        </w:tc>
        <w:tc>
          <w:tcPr>
            <w:tcW w:w="26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only partly use proper chemical </w:t>
            </w:r>
            <w:proofErr w:type="gramStart"/>
            <w:r>
              <w:rPr>
                <w:sz w:val="20"/>
                <w:szCs w:val="20"/>
              </w:rPr>
              <w:t>terms  (</w:t>
            </w:r>
            <w:proofErr w:type="spellStart"/>
            <w:proofErr w:type="gramEnd"/>
            <w:r>
              <w:rPr>
                <w:sz w:val="20"/>
                <w:szCs w:val="20"/>
              </w:rPr>
              <w:t>eg.</w:t>
            </w:r>
            <w:proofErr w:type="spellEnd"/>
            <w:r>
              <w:rPr>
                <w:sz w:val="20"/>
                <w:szCs w:val="20"/>
              </w:rPr>
              <w:t xml:space="preserve"> atoms and molecules) or cannot write in paragraphs</w:t>
            </w:r>
          </w:p>
        </w:tc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95EA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can accurately use proper chemical </w:t>
            </w:r>
            <w:proofErr w:type="gramStart"/>
            <w:r>
              <w:rPr>
                <w:sz w:val="20"/>
                <w:szCs w:val="20"/>
              </w:rPr>
              <w:t>terms  (</w:t>
            </w:r>
            <w:proofErr w:type="spellStart"/>
            <w:proofErr w:type="gramEnd"/>
            <w:r>
              <w:rPr>
                <w:sz w:val="20"/>
                <w:szCs w:val="20"/>
              </w:rPr>
              <w:t>eg.</w:t>
            </w:r>
            <w:proofErr w:type="spellEnd"/>
            <w:r>
              <w:rPr>
                <w:sz w:val="20"/>
                <w:szCs w:val="20"/>
              </w:rPr>
              <w:t xml:space="preserve"> atoms and molecules)</w:t>
            </w:r>
            <w:r>
              <w:rPr>
                <w:sz w:val="20"/>
                <w:szCs w:val="20"/>
              </w:rPr>
              <w:t xml:space="preserve"> and write in paragraphs</w:t>
            </w: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  <w:tc>
          <w:tcPr>
            <w:tcW w:w="21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D0C" w:rsidRDefault="00324D0C">
            <w:pPr>
              <w:rPr>
                <w:sz w:val="20"/>
                <w:szCs w:val="20"/>
              </w:rPr>
            </w:pPr>
          </w:p>
        </w:tc>
      </w:tr>
    </w:tbl>
    <w:p w:rsidR="00324D0C" w:rsidRDefault="00324D0C">
      <w:pPr>
        <w:spacing w:line="276" w:lineRule="auto"/>
        <w:rPr>
          <w:color w:val="FF0000"/>
          <w:sz w:val="20"/>
          <w:szCs w:val="20"/>
        </w:rPr>
      </w:pPr>
    </w:p>
    <w:p w:rsidR="00324D0C" w:rsidRDefault="00324D0C">
      <w:pPr>
        <w:spacing w:line="312" w:lineRule="auto"/>
        <w:rPr>
          <w:sz w:val="20"/>
          <w:szCs w:val="20"/>
        </w:rPr>
      </w:pPr>
    </w:p>
    <w:sectPr w:rsidR="00324D0C">
      <w:headerReference w:type="default" r:id="rId21"/>
      <w:footerReference w:type="default" r:id="rId22"/>
      <w:pgSz w:w="16838" w:h="11906" w:orient="landscape"/>
      <w:pgMar w:top="907" w:right="1134" w:bottom="907" w:left="1134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5EA1" w:rsidRDefault="00395EA1">
      <w:r>
        <w:separator/>
      </w:r>
    </w:p>
  </w:endnote>
  <w:endnote w:type="continuationSeparator" w:id="0">
    <w:p w:rsidR="00395EA1" w:rsidRDefault="00395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4D0C" w:rsidRDefault="00324D0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5EA1" w:rsidRDefault="00395EA1">
      <w:r>
        <w:separator/>
      </w:r>
    </w:p>
  </w:footnote>
  <w:footnote w:type="continuationSeparator" w:id="0">
    <w:p w:rsidR="00395EA1" w:rsidRDefault="00395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4D0C" w:rsidRDefault="00395EA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BWP124 PDP on Integrating SDL in classroom pedagogy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CA0664"/>
    <w:multiLevelType w:val="multilevel"/>
    <w:tmpl w:val="96F4A6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C1A00EA"/>
    <w:multiLevelType w:val="multilevel"/>
    <w:tmpl w:val="5A4EC72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F3051DA"/>
    <w:multiLevelType w:val="multilevel"/>
    <w:tmpl w:val="DE4CBD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37823C4"/>
    <w:multiLevelType w:val="multilevel"/>
    <w:tmpl w:val="BDF62B1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1B86166A"/>
    <w:multiLevelType w:val="multilevel"/>
    <w:tmpl w:val="373EBBB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C436060"/>
    <w:multiLevelType w:val="multilevel"/>
    <w:tmpl w:val="3B42DBD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E751BB1"/>
    <w:multiLevelType w:val="multilevel"/>
    <w:tmpl w:val="22987A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2560544"/>
    <w:multiLevelType w:val="multilevel"/>
    <w:tmpl w:val="7B5844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8DC4376"/>
    <w:multiLevelType w:val="multilevel"/>
    <w:tmpl w:val="B44068C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30E56AE6"/>
    <w:multiLevelType w:val="multilevel"/>
    <w:tmpl w:val="6D747F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31820AFB"/>
    <w:multiLevelType w:val="multilevel"/>
    <w:tmpl w:val="D5327406"/>
    <w:lvl w:ilvl="0">
      <w:start w:val="1"/>
      <w:numFmt w:val="decimal"/>
      <w:lvlText w:val="%1."/>
      <w:lvlJc w:val="left"/>
      <w:pPr>
        <w:ind w:left="283" w:hanging="283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39693E1C"/>
    <w:multiLevelType w:val="multilevel"/>
    <w:tmpl w:val="D25E1B1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A5D3AE0"/>
    <w:multiLevelType w:val="multilevel"/>
    <w:tmpl w:val="B176770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3" w15:restartNumberingAfterBreak="0">
    <w:nsid w:val="3AB568BB"/>
    <w:multiLevelType w:val="multilevel"/>
    <w:tmpl w:val="39FAAF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3CBE7695"/>
    <w:multiLevelType w:val="multilevel"/>
    <w:tmpl w:val="ECC6205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3E5208DE"/>
    <w:multiLevelType w:val="multilevel"/>
    <w:tmpl w:val="B39CE6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428B7F92"/>
    <w:multiLevelType w:val="multilevel"/>
    <w:tmpl w:val="BCC2F2D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39739A9"/>
    <w:multiLevelType w:val="multilevel"/>
    <w:tmpl w:val="AFCA83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4ACC34FF"/>
    <w:multiLevelType w:val="multilevel"/>
    <w:tmpl w:val="AB84944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51EE6384"/>
    <w:multiLevelType w:val="multilevel"/>
    <w:tmpl w:val="FDEE4D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5DB04CF"/>
    <w:multiLevelType w:val="multilevel"/>
    <w:tmpl w:val="3A4286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58D9389C"/>
    <w:multiLevelType w:val="multilevel"/>
    <w:tmpl w:val="FBFC8E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5F591E66"/>
    <w:multiLevelType w:val="multilevel"/>
    <w:tmpl w:val="E0C4488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5F5C2521"/>
    <w:multiLevelType w:val="multilevel"/>
    <w:tmpl w:val="5754CD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6C5D6F00"/>
    <w:multiLevelType w:val="multilevel"/>
    <w:tmpl w:val="1FBCD7D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6F0C600D"/>
    <w:multiLevelType w:val="multilevel"/>
    <w:tmpl w:val="1A8CF00E"/>
    <w:lvl w:ilvl="0">
      <w:start w:val="1"/>
      <w:numFmt w:val="decimal"/>
      <w:lvlText w:val="%1."/>
      <w:lvlJc w:val="left"/>
      <w:pPr>
        <w:ind w:left="425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6" w15:restartNumberingAfterBreak="0">
    <w:nsid w:val="774C7768"/>
    <w:multiLevelType w:val="multilevel"/>
    <w:tmpl w:val="68CCCC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3"/>
  </w:num>
  <w:num w:numId="2">
    <w:abstractNumId w:val="10"/>
  </w:num>
  <w:num w:numId="3">
    <w:abstractNumId w:val="15"/>
  </w:num>
  <w:num w:numId="4">
    <w:abstractNumId w:val="24"/>
  </w:num>
  <w:num w:numId="5">
    <w:abstractNumId w:val="20"/>
  </w:num>
  <w:num w:numId="6">
    <w:abstractNumId w:val="1"/>
  </w:num>
  <w:num w:numId="7">
    <w:abstractNumId w:val="16"/>
  </w:num>
  <w:num w:numId="8">
    <w:abstractNumId w:val="21"/>
  </w:num>
  <w:num w:numId="9">
    <w:abstractNumId w:val="9"/>
  </w:num>
  <w:num w:numId="10">
    <w:abstractNumId w:val="5"/>
  </w:num>
  <w:num w:numId="11">
    <w:abstractNumId w:val="25"/>
  </w:num>
  <w:num w:numId="12">
    <w:abstractNumId w:val="26"/>
  </w:num>
  <w:num w:numId="13">
    <w:abstractNumId w:val="22"/>
  </w:num>
  <w:num w:numId="14">
    <w:abstractNumId w:val="11"/>
  </w:num>
  <w:num w:numId="15">
    <w:abstractNumId w:val="19"/>
  </w:num>
  <w:num w:numId="16">
    <w:abstractNumId w:val="8"/>
  </w:num>
  <w:num w:numId="17">
    <w:abstractNumId w:val="6"/>
  </w:num>
  <w:num w:numId="18">
    <w:abstractNumId w:val="2"/>
  </w:num>
  <w:num w:numId="19">
    <w:abstractNumId w:val="14"/>
  </w:num>
  <w:num w:numId="20">
    <w:abstractNumId w:val="23"/>
  </w:num>
  <w:num w:numId="21">
    <w:abstractNumId w:val="0"/>
  </w:num>
  <w:num w:numId="22">
    <w:abstractNumId w:val="7"/>
  </w:num>
  <w:num w:numId="23">
    <w:abstractNumId w:val="12"/>
  </w:num>
  <w:num w:numId="24">
    <w:abstractNumId w:val="3"/>
  </w:num>
  <w:num w:numId="25">
    <w:abstractNumId w:val="4"/>
  </w:num>
  <w:num w:numId="26">
    <w:abstractNumId w:val="17"/>
  </w:num>
  <w:num w:numId="2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4D0C"/>
    <w:rsid w:val="00324D0C"/>
    <w:rsid w:val="00395EA1"/>
    <w:rsid w:val="00F54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B3FC0B"/>
  <w15:docId w15:val="{D355B2A4-7221-4D48-8D1A-5B28581BA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4"/>
        <w:szCs w:val="24"/>
        <w:lang w:val="en-US" w:eastAsia="zh-CN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192A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192A4F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192A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192A4F"/>
    <w:rPr>
      <w:sz w:val="20"/>
      <w:szCs w:val="20"/>
    </w:rPr>
  </w:style>
  <w:style w:type="table" w:styleId="TableGrid">
    <w:name w:val="Table Grid"/>
    <w:basedOn w:val="TableNormal"/>
    <w:uiPriority w:val="59"/>
    <w:rsid w:val="007147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UVa7fKIl0m7v+ggwFJKO/yKuK2A==">AMUW2mUF3JQ5xrB7p3gyVsc0B+hpw+TT6A1eHy2vPf58ftIrbLCSd+/Eqvg4W8Irdh4Yc6ab76N8IdF+lfUDnOxcKvggRI/lbR/XQ9tKFAZ/wWOW7UAe86I1FTwzoDYrc4RbdhEVtdWB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4347</Words>
  <Characters>24783</Characters>
  <Application>Microsoft Office Word</Application>
  <DocSecurity>0</DocSecurity>
  <Lines>206</Lines>
  <Paragraphs>58</Paragraphs>
  <ScaleCrop>false</ScaleCrop>
  <Company/>
  <LinksUpToDate>false</LinksUpToDate>
  <CharactersWithSpaces>29072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CHAN, Chun Leung [C&amp;I]</cp:lastModifiedBy>
  <cp:revision>3</cp:revision>
  <dcterms:created xsi:type="dcterms:W3CDTF">2020-05-28T04:18:00Z</dcterms:created>
  <dcterms:modified xsi:type="dcterms:W3CDTF">2022-07-15T09:27:00Z</dcterms:modified>
</cp:coreProperties>
</file>